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0005C" w14:textId="7077B171" w:rsidR="004E143C" w:rsidRPr="004E143C" w:rsidRDefault="004E143C">
      <w:pPr>
        <w:ind w:left="-720" w:right="-720"/>
        <w:rPr>
          <w:rFonts w:asciiTheme="minorHAnsi" w:hAnsiTheme="minorHAnsi"/>
          <w:b/>
          <w:sz w:val="22"/>
          <w:szCs w:val="22"/>
          <w:u w:val="single"/>
        </w:rPr>
      </w:pPr>
    </w:p>
    <w:p w14:paraId="737293F4" w14:textId="3900319E" w:rsidR="004E143C" w:rsidRDefault="000401A9" w:rsidP="000401A9">
      <w:pPr>
        <w:ind w:right="-720"/>
        <w:jc w:val="center"/>
        <w:rPr>
          <w:rFonts w:asciiTheme="minorHAnsi" w:hAnsiTheme="minorHAnsi"/>
          <w:b/>
          <w:bCs/>
          <w:iCs/>
          <w:sz w:val="28"/>
          <w:szCs w:val="28"/>
        </w:rPr>
      </w:pPr>
      <w:r w:rsidRPr="000401A9">
        <w:rPr>
          <w:rFonts w:asciiTheme="minorHAnsi" w:hAnsiTheme="minorHAnsi"/>
          <w:b/>
          <w:bCs/>
          <w:iCs/>
          <w:sz w:val="28"/>
          <w:szCs w:val="28"/>
        </w:rPr>
        <w:t>New PSAs showcase heartwarming “firsts” for adopted teens and their families</w:t>
      </w:r>
    </w:p>
    <w:p w14:paraId="577C5CDA" w14:textId="77777777" w:rsidR="000401A9" w:rsidRPr="004E143C" w:rsidRDefault="000401A9" w:rsidP="00795372">
      <w:pPr>
        <w:ind w:right="-720"/>
        <w:rPr>
          <w:rFonts w:asciiTheme="minorHAnsi" w:hAnsiTheme="minorHAnsi"/>
          <w:b/>
          <w:bCs/>
          <w:iCs/>
          <w:sz w:val="22"/>
          <w:szCs w:val="22"/>
        </w:rPr>
      </w:pPr>
    </w:p>
    <w:p w14:paraId="36339510" w14:textId="6EAA07A4" w:rsidR="00795372" w:rsidRDefault="00E61C03" w:rsidP="00795372">
      <w:pPr>
        <w:ind w:left="-720" w:right="-720"/>
        <w:rPr>
          <w:rFonts w:asciiTheme="minorHAnsi" w:hAnsiTheme="minorHAnsi"/>
          <w:bCs/>
          <w:iCs/>
          <w:sz w:val="22"/>
          <w:szCs w:val="22"/>
        </w:rPr>
      </w:pPr>
      <w:r w:rsidRPr="00AA0CEB">
        <w:rPr>
          <w:rStyle w:val="dateline"/>
          <w:rFonts w:asciiTheme="minorHAnsi" w:hAnsiTheme="minorHAnsi"/>
          <w:b/>
          <w:bCs/>
          <w:i/>
          <w:iCs/>
          <w:sz w:val="22"/>
          <w:highlight w:val="yellow"/>
        </w:rPr>
        <w:t>&lt;Insert City&gt;, &lt;Insert State&gt;, &lt;Insert Date&gt;,</w:t>
      </w:r>
      <w:r w:rsidR="00AA0CEB">
        <w:rPr>
          <w:rStyle w:val="dateline"/>
          <w:rFonts w:asciiTheme="minorHAnsi" w:hAnsiTheme="minorHAnsi"/>
          <w:b/>
          <w:bCs/>
          <w:i/>
          <w:iCs/>
          <w:sz w:val="22"/>
        </w:rPr>
        <w:t xml:space="preserve"> 201</w:t>
      </w:r>
      <w:r w:rsidR="000401A9">
        <w:rPr>
          <w:rStyle w:val="dateline"/>
          <w:rFonts w:asciiTheme="minorHAnsi" w:hAnsiTheme="minorHAnsi"/>
          <w:b/>
          <w:bCs/>
          <w:i/>
          <w:iCs/>
          <w:sz w:val="22"/>
        </w:rPr>
        <w:t>8</w:t>
      </w:r>
      <w:r w:rsidR="004E143C" w:rsidRPr="00AA0CEB">
        <w:rPr>
          <w:rFonts w:asciiTheme="minorHAnsi" w:hAnsiTheme="minorHAnsi"/>
          <w:b/>
          <w:bCs/>
          <w:i/>
          <w:iCs/>
          <w:sz w:val="20"/>
          <w:szCs w:val="22"/>
        </w:rPr>
        <w:t xml:space="preserve"> </w:t>
      </w:r>
      <w:r w:rsidR="004E143C" w:rsidRPr="004E143C">
        <w:rPr>
          <w:rFonts w:asciiTheme="minorHAnsi" w:hAnsiTheme="minorHAnsi"/>
          <w:b/>
          <w:bCs/>
          <w:i/>
          <w:iCs/>
          <w:sz w:val="22"/>
          <w:szCs w:val="22"/>
        </w:rPr>
        <w:t>–</w:t>
      </w:r>
      <w:r w:rsidR="00795372">
        <w:rPr>
          <w:rFonts w:asciiTheme="minorHAnsi" w:hAnsiTheme="minorHAnsi"/>
          <w:bCs/>
          <w:iCs/>
          <w:sz w:val="22"/>
          <w:szCs w:val="22"/>
        </w:rPr>
        <w:t xml:space="preserve"> </w:t>
      </w:r>
      <w:r w:rsidR="00795372" w:rsidRPr="00795372">
        <w:rPr>
          <w:rFonts w:asciiTheme="minorHAnsi" w:hAnsiTheme="minorHAnsi"/>
          <w:bCs/>
          <w:iCs/>
          <w:sz w:val="22"/>
          <w:szCs w:val="22"/>
        </w:rPr>
        <w:t xml:space="preserve">New public service advertisements (PSAs) launched today by the Children’s Bureau at the Department of Health and Human Services (HHS) Administration for Children and Families (ACF) in partnership with </w:t>
      </w:r>
      <w:r w:rsidR="006C79E3">
        <w:rPr>
          <w:rFonts w:asciiTheme="minorHAnsi" w:hAnsiTheme="minorHAnsi"/>
          <w:bCs/>
          <w:iCs/>
          <w:sz w:val="22"/>
          <w:szCs w:val="22"/>
        </w:rPr>
        <w:t xml:space="preserve">the Ad Council, </w:t>
      </w:r>
      <w:proofErr w:type="spellStart"/>
      <w:r w:rsidR="006C79E3">
        <w:rPr>
          <w:rFonts w:asciiTheme="minorHAnsi" w:hAnsiTheme="minorHAnsi"/>
          <w:bCs/>
          <w:iCs/>
          <w:sz w:val="22"/>
          <w:szCs w:val="22"/>
        </w:rPr>
        <w:t>AdoptUSKids</w:t>
      </w:r>
      <w:proofErr w:type="spellEnd"/>
      <w:r w:rsidR="006C79E3">
        <w:rPr>
          <w:rFonts w:asciiTheme="minorHAnsi" w:hAnsiTheme="minorHAnsi"/>
          <w:bCs/>
          <w:iCs/>
          <w:sz w:val="22"/>
          <w:szCs w:val="22"/>
        </w:rPr>
        <w:t xml:space="preserve">, </w:t>
      </w:r>
      <w:r w:rsidR="000401A9" w:rsidRPr="000401A9">
        <w:rPr>
          <w:rFonts w:asciiTheme="minorHAnsi" w:hAnsiTheme="minorHAnsi"/>
          <w:bCs/>
          <w:iCs/>
          <w:sz w:val="22"/>
          <w:szCs w:val="22"/>
        </w:rPr>
        <w:t xml:space="preserve">Forsman &amp; </w:t>
      </w:r>
      <w:proofErr w:type="spellStart"/>
      <w:r w:rsidR="000401A9" w:rsidRPr="000401A9">
        <w:rPr>
          <w:rFonts w:asciiTheme="minorHAnsi" w:hAnsiTheme="minorHAnsi"/>
          <w:bCs/>
          <w:iCs/>
          <w:sz w:val="22"/>
          <w:szCs w:val="22"/>
        </w:rPr>
        <w:t>Bodenfors</w:t>
      </w:r>
      <w:proofErr w:type="spellEnd"/>
      <w:r w:rsidR="000401A9" w:rsidRPr="000401A9">
        <w:rPr>
          <w:rFonts w:asciiTheme="minorHAnsi" w:hAnsiTheme="minorHAnsi"/>
          <w:bCs/>
          <w:iCs/>
          <w:sz w:val="22"/>
          <w:szCs w:val="22"/>
        </w:rPr>
        <w:t xml:space="preserve"> New York </w:t>
      </w:r>
      <w:r w:rsidR="006C79E3">
        <w:rPr>
          <w:rFonts w:asciiTheme="minorHAnsi" w:hAnsiTheme="minorHAnsi"/>
          <w:bCs/>
          <w:iCs/>
          <w:sz w:val="22"/>
          <w:szCs w:val="22"/>
        </w:rPr>
        <w:t xml:space="preserve">and </w:t>
      </w:r>
      <w:r w:rsidR="006C79E3" w:rsidRPr="006C79E3">
        <w:rPr>
          <w:rFonts w:asciiTheme="minorHAnsi" w:hAnsiTheme="minorHAnsi"/>
          <w:b/>
          <w:bCs/>
          <w:iCs/>
          <w:sz w:val="22"/>
          <w:szCs w:val="22"/>
          <w:highlight w:val="yellow"/>
        </w:rPr>
        <w:t>&lt;Insert Organization Name&gt;</w:t>
      </w:r>
      <w:r w:rsidR="006C79E3">
        <w:rPr>
          <w:rFonts w:asciiTheme="minorHAnsi" w:hAnsiTheme="minorHAnsi"/>
          <w:bCs/>
          <w:iCs/>
          <w:sz w:val="22"/>
          <w:szCs w:val="22"/>
        </w:rPr>
        <w:t xml:space="preserve"> </w:t>
      </w:r>
      <w:r w:rsidR="00795372" w:rsidRPr="00795372">
        <w:rPr>
          <w:rFonts w:asciiTheme="minorHAnsi" w:hAnsiTheme="minorHAnsi"/>
          <w:bCs/>
          <w:iCs/>
          <w:sz w:val="22"/>
          <w:szCs w:val="22"/>
        </w:rPr>
        <w:t xml:space="preserve">, highlight the importance of adopting teens from foster care and emphasize </w:t>
      </w:r>
      <w:r w:rsidR="000401A9" w:rsidRPr="000401A9">
        <w:rPr>
          <w:rFonts w:asciiTheme="minorHAnsi" w:hAnsiTheme="minorHAnsi"/>
          <w:bCs/>
          <w:iCs/>
          <w:sz w:val="22"/>
          <w:szCs w:val="22"/>
        </w:rPr>
        <w:t>the many “firsts” families experience when a</w:t>
      </w:r>
      <w:r w:rsidR="000401A9">
        <w:rPr>
          <w:rFonts w:asciiTheme="minorHAnsi" w:hAnsiTheme="minorHAnsi"/>
          <w:bCs/>
          <w:iCs/>
          <w:sz w:val="22"/>
          <w:szCs w:val="22"/>
        </w:rPr>
        <w:t>dopting a teen from foster care</w:t>
      </w:r>
      <w:r w:rsidR="00795372" w:rsidRPr="00795372">
        <w:rPr>
          <w:rFonts w:asciiTheme="minorHAnsi" w:hAnsiTheme="minorHAnsi"/>
          <w:bCs/>
          <w:iCs/>
          <w:sz w:val="22"/>
          <w:szCs w:val="22"/>
        </w:rPr>
        <w:t>.</w:t>
      </w:r>
    </w:p>
    <w:p w14:paraId="20BF8355" w14:textId="77777777" w:rsidR="00795372" w:rsidRPr="00795372" w:rsidRDefault="00795372" w:rsidP="00795372">
      <w:pPr>
        <w:ind w:left="-720" w:right="-720"/>
        <w:rPr>
          <w:rFonts w:asciiTheme="minorHAnsi" w:hAnsiTheme="minorHAnsi"/>
          <w:bCs/>
          <w:iCs/>
          <w:sz w:val="22"/>
          <w:szCs w:val="22"/>
        </w:rPr>
      </w:pPr>
    </w:p>
    <w:p w14:paraId="73EA618C" w14:textId="5BC99E92" w:rsidR="00795372" w:rsidRDefault="00795372" w:rsidP="00795372">
      <w:pPr>
        <w:ind w:left="-720" w:right="-720"/>
        <w:rPr>
          <w:rFonts w:asciiTheme="minorHAnsi" w:hAnsiTheme="minorHAnsi"/>
          <w:bCs/>
          <w:iCs/>
          <w:sz w:val="22"/>
          <w:szCs w:val="22"/>
        </w:rPr>
      </w:pPr>
      <w:r w:rsidRPr="00795372">
        <w:rPr>
          <w:rFonts w:asciiTheme="minorHAnsi" w:hAnsiTheme="minorHAnsi"/>
          <w:bCs/>
          <w:iCs/>
          <w:sz w:val="22"/>
          <w:szCs w:val="22"/>
        </w:rPr>
        <w:t xml:space="preserve">Older children in foster care, particularly teenagers, have a hard time being adopted from foster care. Of the </w:t>
      </w:r>
      <w:r w:rsidRPr="00A7755D">
        <w:rPr>
          <w:rFonts w:asciiTheme="minorHAnsi" w:hAnsiTheme="minorHAnsi"/>
          <w:bCs/>
          <w:iCs/>
          <w:sz w:val="22"/>
          <w:szCs w:val="22"/>
        </w:rPr>
        <w:t>estimated 4</w:t>
      </w:r>
      <w:r w:rsidR="00A7755D" w:rsidRPr="00A7755D">
        <w:rPr>
          <w:rFonts w:asciiTheme="minorHAnsi" w:hAnsiTheme="minorHAnsi"/>
          <w:bCs/>
          <w:iCs/>
          <w:sz w:val="22"/>
          <w:szCs w:val="22"/>
        </w:rPr>
        <w:t>37</w:t>
      </w:r>
      <w:r w:rsidRPr="00A7755D">
        <w:rPr>
          <w:rFonts w:asciiTheme="minorHAnsi" w:hAnsiTheme="minorHAnsi"/>
          <w:bCs/>
          <w:iCs/>
          <w:sz w:val="22"/>
          <w:szCs w:val="22"/>
        </w:rPr>
        <w:t>,000 youth in the U.S. foster care system, 11</w:t>
      </w:r>
      <w:r w:rsidR="00A7755D" w:rsidRPr="00A7755D">
        <w:rPr>
          <w:rFonts w:asciiTheme="minorHAnsi" w:hAnsiTheme="minorHAnsi"/>
          <w:bCs/>
          <w:iCs/>
          <w:sz w:val="22"/>
          <w:szCs w:val="22"/>
        </w:rPr>
        <w:t>8</w:t>
      </w:r>
      <w:r w:rsidRPr="00A7755D">
        <w:rPr>
          <w:rFonts w:asciiTheme="minorHAnsi" w:hAnsiTheme="minorHAnsi"/>
          <w:bCs/>
          <w:iCs/>
          <w:sz w:val="22"/>
          <w:szCs w:val="22"/>
        </w:rPr>
        <w:t xml:space="preserve">,000 youth </w:t>
      </w:r>
      <w:r w:rsidRPr="00795372">
        <w:rPr>
          <w:rFonts w:asciiTheme="minorHAnsi" w:hAnsiTheme="minorHAnsi"/>
          <w:bCs/>
          <w:iCs/>
          <w:sz w:val="22"/>
          <w:szCs w:val="22"/>
        </w:rPr>
        <w:t>are currently waiting for adoptive families.</w:t>
      </w:r>
      <w:r w:rsidR="00AA0CEB">
        <w:rPr>
          <w:rFonts w:asciiTheme="minorHAnsi" w:hAnsiTheme="minorHAnsi"/>
          <w:bCs/>
          <w:iCs/>
          <w:sz w:val="22"/>
          <w:szCs w:val="22"/>
        </w:rPr>
        <w:t xml:space="preserve"> </w:t>
      </w:r>
      <w:r w:rsidR="00AA0CEB" w:rsidRPr="00AA0CEB">
        <w:rPr>
          <w:rFonts w:asciiTheme="minorHAnsi" w:hAnsiTheme="minorHAnsi"/>
          <w:b/>
          <w:bCs/>
          <w:iCs/>
          <w:sz w:val="22"/>
          <w:szCs w:val="22"/>
          <w:highlight w:val="yellow"/>
        </w:rPr>
        <w:t>&lt;Add local data here as relevant&gt;</w:t>
      </w:r>
    </w:p>
    <w:p w14:paraId="0E502ECB" w14:textId="77777777" w:rsidR="00795372" w:rsidRPr="00795372" w:rsidRDefault="00795372" w:rsidP="00795372">
      <w:pPr>
        <w:ind w:left="-720" w:right="-720"/>
        <w:rPr>
          <w:rFonts w:asciiTheme="minorHAnsi" w:hAnsiTheme="minorHAnsi"/>
          <w:bCs/>
          <w:iCs/>
          <w:sz w:val="22"/>
          <w:szCs w:val="22"/>
        </w:rPr>
      </w:pPr>
    </w:p>
    <w:p w14:paraId="10A58464" w14:textId="1A43D8D1" w:rsidR="00795372" w:rsidRDefault="000401A9" w:rsidP="00795372">
      <w:pPr>
        <w:ind w:left="-720" w:right="-720"/>
        <w:rPr>
          <w:rFonts w:asciiTheme="minorHAnsi" w:hAnsiTheme="minorHAnsi"/>
          <w:bCs/>
          <w:iCs/>
          <w:sz w:val="22"/>
          <w:szCs w:val="22"/>
        </w:rPr>
      </w:pPr>
      <w:r w:rsidRPr="000401A9">
        <w:rPr>
          <w:rFonts w:asciiTheme="minorHAnsi" w:hAnsiTheme="minorHAnsi"/>
          <w:bCs/>
          <w:iCs/>
          <w:sz w:val="22"/>
          <w:szCs w:val="22"/>
        </w:rPr>
        <w:t>“As a case carrying social worker in Alabama, many of the young people I worked with were older teens in the foster care system,” says Jerry Milner, the Associate Commissioner of the Children’s Bureau. “Many of these young people are experiencing foster care through no fault of their own, and I believe we must do a better job of highlighting the importance a forever family has on these older youths’ wellbeing and the impact it plays on their transition to adulthood. Even with our stronger focus on primary prevention, we know that there will still be a need for foster care and furthermore, some of those young people becoming eligible for adoption. I am excited to see and proud to be a proponent of this greater focus on the need to adopt older teens from foster care. We know family, by any definition, is the best resource we have to create an environment for young people to be safe, healthy, and ultimately thrive.”</w:t>
      </w:r>
    </w:p>
    <w:p w14:paraId="37E18921" w14:textId="77777777" w:rsidR="000401A9" w:rsidRDefault="000401A9" w:rsidP="00795372">
      <w:pPr>
        <w:ind w:left="-720" w:right="-720"/>
        <w:rPr>
          <w:rFonts w:asciiTheme="minorHAnsi" w:hAnsiTheme="minorHAnsi"/>
          <w:bCs/>
          <w:iCs/>
          <w:sz w:val="22"/>
          <w:szCs w:val="22"/>
        </w:rPr>
      </w:pPr>
    </w:p>
    <w:p w14:paraId="5933DD2E" w14:textId="065B053C" w:rsidR="00C05939" w:rsidRPr="00C05939" w:rsidRDefault="00C05939" w:rsidP="00C05939">
      <w:pPr>
        <w:ind w:left="-720" w:right="-720"/>
        <w:rPr>
          <w:rFonts w:asciiTheme="minorHAnsi" w:hAnsiTheme="minorHAnsi"/>
          <w:b/>
          <w:bCs/>
          <w:iCs/>
          <w:sz w:val="22"/>
          <w:szCs w:val="22"/>
        </w:rPr>
      </w:pPr>
      <w:r w:rsidRPr="00C05939">
        <w:rPr>
          <w:rFonts w:asciiTheme="minorHAnsi" w:hAnsiTheme="minorHAnsi"/>
          <w:b/>
          <w:bCs/>
          <w:iCs/>
          <w:sz w:val="22"/>
          <w:szCs w:val="22"/>
          <w:highlight w:val="yellow"/>
        </w:rPr>
        <w:t>&lt;Insert Quote from Local Representative Here&gt;</w:t>
      </w:r>
    </w:p>
    <w:p w14:paraId="19A51865" w14:textId="77777777" w:rsidR="00C05939" w:rsidRPr="00795372" w:rsidRDefault="00C05939" w:rsidP="00795372">
      <w:pPr>
        <w:ind w:left="-720" w:right="-720"/>
        <w:rPr>
          <w:rFonts w:asciiTheme="minorHAnsi" w:hAnsiTheme="minorHAnsi"/>
          <w:bCs/>
          <w:iCs/>
          <w:sz w:val="22"/>
          <w:szCs w:val="22"/>
        </w:rPr>
      </w:pPr>
    </w:p>
    <w:p w14:paraId="71E9E484" w14:textId="53C95D1F" w:rsidR="000401A9" w:rsidRPr="000401A9" w:rsidRDefault="000401A9" w:rsidP="000401A9">
      <w:pPr>
        <w:ind w:left="-720" w:right="-720"/>
        <w:rPr>
          <w:rFonts w:asciiTheme="minorHAnsi" w:hAnsiTheme="minorHAnsi"/>
          <w:bCs/>
          <w:iCs/>
          <w:sz w:val="22"/>
          <w:szCs w:val="22"/>
        </w:rPr>
      </w:pPr>
      <w:r w:rsidRPr="000401A9">
        <w:rPr>
          <w:rFonts w:asciiTheme="minorHAnsi" w:hAnsiTheme="minorHAnsi"/>
          <w:bCs/>
          <w:iCs/>
          <w:sz w:val="22"/>
          <w:szCs w:val="22"/>
        </w:rPr>
        <w:t>Many parents look forward to their journey of raising a family and experiencing “firsts” with their babies—such as first steps and first words—but often don’t think of first experiences with teens. The new creative, an extension of the campaign’s successful “you don’t have to be perfect to be a perfect parent” strategy, highlights the impact of adopting teens from foster care and showcases that there are many “firsts” for families to share, regardless of their child’s age. The new PSAs feature lighthearted scenarios ranging from asking someone to prom, getting a driver’s license, handling a first break-up, and playing in their first big game. Each PSA ends with “You don’t have to be perfect to be a perfect parent. Thousands of teens in foster care can’t wait to share their firsts with you,” reassuring prospective parents that they can certainly provide the love, stability and security that teens in foster care need and deserve. The new set</w:t>
      </w:r>
      <w:r w:rsidR="004D7B0A">
        <w:rPr>
          <w:rFonts w:asciiTheme="minorHAnsi" w:hAnsiTheme="minorHAnsi"/>
          <w:bCs/>
          <w:iCs/>
          <w:sz w:val="22"/>
          <w:szCs w:val="22"/>
        </w:rPr>
        <w:t xml:space="preserve"> of creative assets include TV </w:t>
      </w:r>
      <w:r w:rsidRPr="000401A9">
        <w:rPr>
          <w:rFonts w:asciiTheme="minorHAnsi" w:hAnsiTheme="minorHAnsi"/>
          <w:bCs/>
          <w:iCs/>
          <w:sz w:val="22"/>
          <w:szCs w:val="22"/>
        </w:rPr>
        <w:t>and digital materials.</w:t>
      </w:r>
    </w:p>
    <w:p w14:paraId="34F07FAF" w14:textId="77777777" w:rsidR="000401A9" w:rsidRPr="000401A9" w:rsidRDefault="000401A9" w:rsidP="000401A9">
      <w:pPr>
        <w:ind w:left="-720" w:right="-720"/>
        <w:rPr>
          <w:rFonts w:asciiTheme="minorHAnsi" w:hAnsiTheme="minorHAnsi"/>
          <w:bCs/>
          <w:iCs/>
          <w:sz w:val="22"/>
          <w:szCs w:val="22"/>
        </w:rPr>
      </w:pPr>
    </w:p>
    <w:p w14:paraId="4FA0D006" w14:textId="235E61B3" w:rsidR="00795372" w:rsidRDefault="000401A9" w:rsidP="000401A9">
      <w:pPr>
        <w:ind w:left="-720" w:right="-720"/>
        <w:rPr>
          <w:rFonts w:asciiTheme="minorHAnsi" w:hAnsiTheme="minorHAnsi"/>
          <w:bCs/>
          <w:iCs/>
          <w:sz w:val="22"/>
          <w:szCs w:val="22"/>
        </w:rPr>
      </w:pPr>
      <w:r w:rsidRPr="000401A9">
        <w:rPr>
          <w:rFonts w:asciiTheme="minorHAnsi" w:hAnsiTheme="minorHAnsi"/>
          <w:bCs/>
          <w:iCs/>
          <w:sz w:val="22"/>
          <w:szCs w:val="22"/>
        </w:rPr>
        <w:t xml:space="preserve">“As a platform, ‘Firsts’ offers enormous creative potential, allowing us to dial up emotion and humor in different channels: TV spots that tug at the heart, clever social animations, and documentary storytelling grounded in a real family,” said Forsman &amp; </w:t>
      </w:r>
      <w:proofErr w:type="spellStart"/>
      <w:r w:rsidRPr="000401A9">
        <w:rPr>
          <w:rFonts w:asciiTheme="minorHAnsi" w:hAnsiTheme="minorHAnsi"/>
          <w:bCs/>
          <w:iCs/>
          <w:sz w:val="22"/>
          <w:szCs w:val="22"/>
        </w:rPr>
        <w:t>Bodenfors</w:t>
      </w:r>
      <w:proofErr w:type="spellEnd"/>
      <w:r w:rsidRPr="000401A9">
        <w:rPr>
          <w:rFonts w:asciiTheme="minorHAnsi" w:hAnsiTheme="minorHAnsi"/>
          <w:bCs/>
          <w:iCs/>
          <w:sz w:val="22"/>
          <w:szCs w:val="22"/>
        </w:rPr>
        <w:t xml:space="preserve"> New York group creative director Matt Creamer. “The common thread is work that makes a powerful statement to potential adoptive parents, reminding them that whether your child is 15 months or 15 years there are plenty of ways to shape their minds and hearts.”</w:t>
      </w:r>
    </w:p>
    <w:p w14:paraId="76D6E538" w14:textId="77777777" w:rsidR="000401A9" w:rsidRPr="00795372" w:rsidRDefault="000401A9" w:rsidP="000401A9">
      <w:pPr>
        <w:ind w:left="-720" w:right="-720"/>
        <w:rPr>
          <w:rFonts w:asciiTheme="minorHAnsi" w:hAnsiTheme="minorHAnsi"/>
          <w:bCs/>
          <w:iCs/>
          <w:sz w:val="22"/>
          <w:szCs w:val="22"/>
        </w:rPr>
      </w:pPr>
    </w:p>
    <w:p w14:paraId="18E86146" w14:textId="77777777" w:rsidR="00A7755D" w:rsidRPr="00A7755D" w:rsidRDefault="00A7755D" w:rsidP="00A7755D">
      <w:pPr>
        <w:ind w:left="-720" w:right="-720"/>
        <w:rPr>
          <w:rFonts w:asciiTheme="minorHAnsi" w:hAnsiTheme="minorHAnsi"/>
          <w:bCs/>
          <w:iCs/>
          <w:sz w:val="22"/>
          <w:szCs w:val="22"/>
        </w:rPr>
      </w:pPr>
      <w:r w:rsidRPr="00A7755D">
        <w:rPr>
          <w:rFonts w:asciiTheme="minorHAnsi" w:hAnsiTheme="minorHAnsi"/>
          <w:bCs/>
          <w:iCs/>
          <w:sz w:val="22"/>
          <w:szCs w:val="22"/>
        </w:rPr>
        <w:t xml:space="preserve">The Ad Council will distribute the new PSAs to media outlets nationwide this week. Per the Ad Council’s model, the PSAs will run in time and space donated by the media. Since the initial launch of the campaign in 2004, the campaign has received more than $595 million in donated media support across television, radio, print, out-of-home and digital media. At launch, </w:t>
      </w:r>
      <w:proofErr w:type="spellStart"/>
      <w:r w:rsidRPr="00A7755D">
        <w:rPr>
          <w:rFonts w:asciiTheme="minorHAnsi" w:hAnsiTheme="minorHAnsi"/>
          <w:bCs/>
          <w:iCs/>
          <w:sz w:val="22"/>
          <w:szCs w:val="22"/>
        </w:rPr>
        <w:t>AdoptUSKids</w:t>
      </w:r>
      <w:proofErr w:type="spellEnd"/>
      <w:r w:rsidRPr="00A7755D">
        <w:rPr>
          <w:rFonts w:asciiTheme="minorHAnsi" w:hAnsiTheme="minorHAnsi"/>
          <w:bCs/>
          <w:iCs/>
          <w:sz w:val="22"/>
          <w:szCs w:val="22"/>
        </w:rPr>
        <w:t xml:space="preserve"> will be supporting the campaign by hosting a Facebook Live event, featuring engaging discussions with adoptive parents and adopted teens. </w:t>
      </w:r>
      <w:proofErr w:type="spellStart"/>
      <w:r w:rsidRPr="00A7755D">
        <w:rPr>
          <w:rFonts w:asciiTheme="minorHAnsi" w:hAnsiTheme="minorHAnsi"/>
          <w:bCs/>
          <w:iCs/>
          <w:sz w:val="22"/>
          <w:szCs w:val="22"/>
        </w:rPr>
        <w:t>AdoptUSKids</w:t>
      </w:r>
      <w:proofErr w:type="spellEnd"/>
      <w:r w:rsidRPr="00A7755D">
        <w:rPr>
          <w:rFonts w:asciiTheme="minorHAnsi" w:hAnsiTheme="minorHAnsi"/>
          <w:bCs/>
          <w:iCs/>
          <w:sz w:val="22"/>
          <w:szCs w:val="22"/>
        </w:rPr>
        <w:t xml:space="preserve"> will also premiere the new PSAs during a Facebook Live stream.</w:t>
      </w:r>
    </w:p>
    <w:p w14:paraId="25E87EFE" w14:textId="77777777" w:rsidR="00A7755D" w:rsidRPr="00A7755D" w:rsidRDefault="00A7755D" w:rsidP="00A7755D">
      <w:pPr>
        <w:ind w:left="-720" w:right="-720"/>
        <w:rPr>
          <w:rFonts w:asciiTheme="minorHAnsi" w:hAnsiTheme="minorHAnsi"/>
          <w:bCs/>
          <w:iCs/>
          <w:sz w:val="22"/>
          <w:szCs w:val="22"/>
        </w:rPr>
      </w:pPr>
    </w:p>
    <w:p w14:paraId="6A858CD7" w14:textId="71456F19" w:rsidR="00795372" w:rsidRDefault="00A7755D" w:rsidP="00A7755D">
      <w:pPr>
        <w:ind w:left="-720" w:right="-720"/>
        <w:rPr>
          <w:rFonts w:asciiTheme="minorHAnsi" w:hAnsiTheme="minorHAnsi"/>
          <w:bCs/>
          <w:iCs/>
          <w:sz w:val="22"/>
          <w:szCs w:val="22"/>
        </w:rPr>
      </w:pPr>
      <w:r w:rsidRPr="00A7755D">
        <w:rPr>
          <w:rFonts w:asciiTheme="minorHAnsi" w:hAnsiTheme="minorHAnsi"/>
          <w:bCs/>
          <w:iCs/>
          <w:sz w:val="22"/>
          <w:szCs w:val="22"/>
        </w:rPr>
        <w:t>The PSAs direct audiences to visit AdoptUSKids.org or to call 1-888-200-4005 to receive information about the foster care system and the adoption process. Potential foster and adoptive families can also call 1-877-236-7831 for information in Spanish.</w:t>
      </w:r>
    </w:p>
    <w:p w14:paraId="0FC40F5E" w14:textId="77777777" w:rsidR="00A7755D" w:rsidRPr="00795372" w:rsidRDefault="00A7755D" w:rsidP="00A7755D">
      <w:pPr>
        <w:ind w:left="-720" w:right="-720"/>
        <w:rPr>
          <w:rFonts w:asciiTheme="minorHAnsi" w:hAnsiTheme="minorHAnsi"/>
          <w:bCs/>
          <w:iCs/>
          <w:sz w:val="22"/>
          <w:szCs w:val="22"/>
        </w:rPr>
      </w:pPr>
    </w:p>
    <w:p w14:paraId="3F287252" w14:textId="04ECFEBC" w:rsidR="00795372" w:rsidRDefault="000401A9" w:rsidP="00795372">
      <w:pPr>
        <w:ind w:left="-720" w:right="-720"/>
        <w:rPr>
          <w:rFonts w:asciiTheme="minorHAnsi" w:hAnsiTheme="minorHAnsi"/>
          <w:bCs/>
          <w:iCs/>
          <w:sz w:val="22"/>
          <w:szCs w:val="22"/>
        </w:rPr>
      </w:pPr>
      <w:r w:rsidRPr="000401A9">
        <w:rPr>
          <w:rFonts w:asciiTheme="minorHAnsi" w:hAnsiTheme="minorHAnsi"/>
          <w:bCs/>
          <w:iCs/>
          <w:sz w:val="22"/>
          <w:szCs w:val="22"/>
        </w:rPr>
        <w:t>“This campaign has made a lasting impact on so many lives since it first launched in 2004, and we’re not done yet,” said Lisa Sherman, president and CEO of the Ad Council. “So far, we have helped more than 30,000 youth find homes and are thrilled to watc</w:t>
      </w:r>
      <w:bookmarkStart w:id="0" w:name="_GoBack"/>
      <w:bookmarkEnd w:id="0"/>
      <w:r w:rsidRPr="000401A9">
        <w:rPr>
          <w:rFonts w:asciiTheme="minorHAnsi" w:hAnsiTheme="minorHAnsi"/>
          <w:bCs/>
          <w:iCs/>
          <w:sz w:val="22"/>
          <w:szCs w:val="22"/>
        </w:rPr>
        <w:t>h that number continue to grow as more potential adoptive parents become aware of the issue and give teens in foster care the love and stability they deserve, including the many ‘firsts’ they will experience as a family.”</w:t>
      </w:r>
    </w:p>
    <w:p w14:paraId="12F5282C" w14:textId="77777777" w:rsidR="000401A9" w:rsidRDefault="000401A9" w:rsidP="00795372">
      <w:pPr>
        <w:ind w:left="-720" w:right="-720"/>
        <w:rPr>
          <w:rFonts w:asciiTheme="minorHAnsi" w:hAnsiTheme="minorHAnsi"/>
          <w:bCs/>
          <w:iCs/>
          <w:sz w:val="22"/>
          <w:szCs w:val="22"/>
        </w:rPr>
      </w:pPr>
    </w:p>
    <w:p w14:paraId="41C49B93" w14:textId="64655ED9" w:rsidR="00795372" w:rsidRPr="00795372" w:rsidRDefault="00795372" w:rsidP="00795372">
      <w:pPr>
        <w:ind w:left="-720" w:right="-720"/>
        <w:rPr>
          <w:rFonts w:asciiTheme="minorHAnsi" w:hAnsiTheme="minorHAnsi"/>
          <w:bCs/>
          <w:iCs/>
          <w:sz w:val="22"/>
          <w:szCs w:val="22"/>
        </w:rPr>
      </w:pPr>
      <w:r w:rsidRPr="00795372">
        <w:rPr>
          <w:rFonts w:asciiTheme="minorHAnsi" w:hAnsiTheme="minorHAnsi"/>
          <w:bCs/>
          <w:iCs/>
          <w:sz w:val="22"/>
          <w:szCs w:val="22"/>
        </w:rPr>
        <w:t>For more information about adoption, or about becoming an adoptive parent to a child</w:t>
      </w:r>
      <w:r w:rsidR="00C05939">
        <w:rPr>
          <w:rFonts w:asciiTheme="minorHAnsi" w:hAnsiTheme="minorHAnsi"/>
          <w:bCs/>
          <w:iCs/>
          <w:sz w:val="22"/>
          <w:szCs w:val="22"/>
        </w:rPr>
        <w:t xml:space="preserve"> from foster care, please visit </w:t>
      </w:r>
      <w:r w:rsidR="00C05939" w:rsidRPr="00C05939">
        <w:rPr>
          <w:rFonts w:asciiTheme="minorHAnsi" w:hAnsiTheme="minorHAnsi"/>
          <w:b/>
          <w:bCs/>
          <w:iCs/>
          <w:sz w:val="22"/>
          <w:szCs w:val="22"/>
          <w:highlight w:val="yellow"/>
        </w:rPr>
        <w:t>&lt;Insert Local Website&gt;</w:t>
      </w:r>
      <w:r w:rsidR="00C05939">
        <w:rPr>
          <w:rFonts w:asciiTheme="minorHAnsi" w:hAnsiTheme="minorHAnsi"/>
          <w:bCs/>
          <w:iCs/>
          <w:sz w:val="22"/>
          <w:szCs w:val="22"/>
        </w:rPr>
        <w:t xml:space="preserve"> </w:t>
      </w:r>
      <w:r w:rsidRPr="00795372">
        <w:rPr>
          <w:rFonts w:asciiTheme="minorHAnsi" w:hAnsiTheme="minorHAnsi"/>
          <w:bCs/>
          <w:iCs/>
          <w:sz w:val="22"/>
          <w:szCs w:val="22"/>
        </w:rPr>
        <w:t xml:space="preserve">or visit the </w:t>
      </w:r>
      <w:r w:rsidR="00C05939" w:rsidRPr="00C05939">
        <w:rPr>
          <w:rFonts w:asciiTheme="minorHAnsi" w:hAnsiTheme="minorHAnsi"/>
          <w:b/>
          <w:bCs/>
          <w:iCs/>
          <w:sz w:val="22"/>
          <w:szCs w:val="22"/>
          <w:highlight w:val="yellow"/>
        </w:rPr>
        <w:t>&lt;Insert Local Info&gt;</w:t>
      </w:r>
      <w:r w:rsidR="00C05939">
        <w:rPr>
          <w:rFonts w:asciiTheme="minorHAnsi" w:hAnsiTheme="minorHAnsi"/>
          <w:b/>
          <w:bCs/>
          <w:iCs/>
          <w:sz w:val="22"/>
          <w:szCs w:val="22"/>
        </w:rPr>
        <w:t xml:space="preserve"> </w:t>
      </w:r>
      <w:r w:rsidRPr="00795372">
        <w:rPr>
          <w:rFonts w:asciiTheme="minorHAnsi" w:hAnsiTheme="minorHAnsi"/>
          <w:bCs/>
          <w:iCs/>
          <w:sz w:val="22"/>
          <w:szCs w:val="22"/>
        </w:rPr>
        <w:t xml:space="preserve">social communities on </w:t>
      </w:r>
      <w:r w:rsidR="00C05939">
        <w:rPr>
          <w:rFonts w:asciiTheme="minorHAnsi" w:hAnsiTheme="minorHAnsi"/>
          <w:b/>
          <w:bCs/>
          <w:iCs/>
          <w:sz w:val="22"/>
          <w:szCs w:val="22"/>
          <w:highlight w:val="yellow"/>
        </w:rPr>
        <w:t>&lt;Insert Social Channels</w:t>
      </w:r>
      <w:r w:rsidR="00C05939" w:rsidRPr="00C05939">
        <w:rPr>
          <w:rFonts w:asciiTheme="minorHAnsi" w:hAnsiTheme="minorHAnsi"/>
          <w:b/>
          <w:bCs/>
          <w:iCs/>
          <w:sz w:val="22"/>
          <w:szCs w:val="22"/>
          <w:highlight w:val="yellow"/>
        </w:rPr>
        <w:t>&gt;</w:t>
      </w:r>
      <w:r w:rsidR="00C05939" w:rsidRPr="00C05939">
        <w:rPr>
          <w:rFonts w:asciiTheme="minorHAnsi" w:hAnsiTheme="minorHAnsi"/>
          <w:bCs/>
          <w:iCs/>
          <w:sz w:val="22"/>
          <w:szCs w:val="22"/>
        </w:rPr>
        <w:t>.</w:t>
      </w:r>
    </w:p>
    <w:p w14:paraId="1C6B8690" w14:textId="77777777" w:rsidR="004E143C" w:rsidRPr="004E143C" w:rsidRDefault="004E143C" w:rsidP="004E143C">
      <w:pPr>
        <w:ind w:left="-720" w:right="-720"/>
        <w:rPr>
          <w:rFonts w:asciiTheme="minorHAnsi" w:hAnsiTheme="minorHAnsi"/>
          <w:sz w:val="22"/>
          <w:szCs w:val="22"/>
        </w:rPr>
      </w:pPr>
    </w:p>
    <w:p w14:paraId="6415FDCE" w14:textId="77777777" w:rsidR="004E143C" w:rsidRPr="004E143C" w:rsidRDefault="004E143C" w:rsidP="004E143C">
      <w:pPr>
        <w:ind w:left="-720" w:right="-720"/>
        <w:jc w:val="center"/>
        <w:rPr>
          <w:rFonts w:asciiTheme="minorHAnsi" w:hAnsiTheme="minorHAnsi"/>
          <w:b/>
          <w:sz w:val="22"/>
          <w:szCs w:val="22"/>
        </w:rPr>
      </w:pPr>
      <w:r w:rsidRPr="004E143C">
        <w:rPr>
          <w:rFonts w:asciiTheme="minorHAnsi" w:hAnsiTheme="minorHAnsi"/>
          <w:b/>
          <w:sz w:val="22"/>
          <w:szCs w:val="22"/>
        </w:rPr>
        <w:t>###</w:t>
      </w:r>
    </w:p>
    <w:p w14:paraId="3AB6AA38" w14:textId="77777777" w:rsidR="004E143C" w:rsidRPr="004E143C" w:rsidRDefault="004E143C" w:rsidP="004E143C">
      <w:pPr>
        <w:ind w:left="-720" w:right="-720"/>
        <w:rPr>
          <w:rFonts w:asciiTheme="minorHAnsi" w:hAnsiTheme="minorHAnsi"/>
          <w:sz w:val="22"/>
          <w:szCs w:val="22"/>
        </w:rPr>
      </w:pPr>
    </w:p>
    <w:p w14:paraId="0CACECC8" w14:textId="61EB42B4" w:rsidR="004E143C" w:rsidRPr="004E143C" w:rsidRDefault="004E143C" w:rsidP="004E143C">
      <w:pPr>
        <w:ind w:left="-720" w:right="-720"/>
        <w:rPr>
          <w:rFonts w:asciiTheme="minorHAnsi" w:hAnsiTheme="minorHAnsi"/>
          <w:sz w:val="22"/>
          <w:szCs w:val="22"/>
        </w:rPr>
      </w:pPr>
      <w:r w:rsidRPr="004E143C">
        <w:rPr>
          <w:rFonts w:asciiTheme="minorHAnsi" w:hAnsiTheme="minorHAnsi"/>
          <w:b/>
          <w:bCs/>
          <w:sz w:val="22"/>
          <w:szCs w:val="22"/>
        </w:rPr>
        <w:t>U.S. Department of Health and Human Services’ Administration for Children and Families</w:t>
      </w:r>
      <w:r w:rsidRPr="004E143C">
        <w:rPr>
          <w:rFonts w:asciiTheme="minorHAnsi" w:hAnsiTheme="minorHAnsi"/>
          <w:sz w:val="22"/>
          <w:szCs w:val="22"/>
        </w:rPr>
        <w:br/>
        <w:t xml:space="preserve">Within the Department of Health and Human Services (HHS), the Administration for Children and Families (ACF) is responsible for federal programs that promote the economic and social well-being of families, children, individuals, and communities. The Administration on Children, Youth and Families (ACYF) administers national programs for children and youth; works with states, </w:t>
      </w:r>
      <w:r w:rsidR="004F2504">
        <w:rPr>
          <w:rFonts w:asciiTheme="minorHAnsi" w:hAnsiTheme="minorHAnsi"/>
          <w:sz w:val="22"/>
          <w:szCs w:val="22"/>
        </w:rPr>
        <w:t>t</w:t>
      </w:r>
      <w:r w:rsidRPr="004E143C">
        <w:rPr>
          <w:rFonts w:asciiTheme="minorHAnsi" w:hAnsiTheme="minorHAnsi"/>
          <w:sz w:val="22"/>
          <w:szCs w:val="22"/>
        </w:rPr>
        <w:t>ribes, and local communities to develop services that support and strengthen family life; seeks joint ventures with the private sector to enhance the lives of children and their families; and provides information and other assistance to parents. Many of the programs administered by ACYF focus on children from low-income families; abused and neglected children; children and youth in need of foster care, independent living, adoption or other child welfare services; preschool children; children with disabilities; runaway and homeless youth; and children from Native American and migrant families. For more information on ACYF’s adoption programs, please visit </w:t>
      </w:r>
      <w:hyperlink r:id="rId8" w:tgtFrame="_blank" w:history="1">
        <w:r w:rsidRPr="004E143C">
          <w:rPr>
            <w:rStyle w:val="Hyperlink"/>
            <w:rFonts w:asciiTheme="minorHAnsi" w:hAnsiTheme="minorHAnsi"/>
            <w:sz w:val="22"/>
            <w:szCs w:val="22"/>
          </w:rPr>
          <w:t>http://www.acf.hhs.gov/programs/cb/focus-areas/adoption</w:t>
        </w:r>
      </w:hyperlink>
      <w:r w:rsidRPr="004E143C">
        <w:rPr>
          <w:rFonts w:asciiTheme="minorHAnsi" w:hAnsiTheme="minorHAnsi"/>
          <w:sz w:val="22"/>
          <w:szCs w:val="22"/>
        </w:rPr>
        <w:t>.</w:t>
      </w:r>
    </w:p>
    <w:p w14:paraId="61045E3D" w14:textId="77777777" w:rsidR="004E143C" w:rsidRPr="004E143C" w:rsidRDefault="004E143C" w:rsidP="004E143C">
      <w:pPr>
        <w:ind w:left="-720" w:right="-720"/>
        <w:rPr>
          <w:rFonts w:asciiTheme="minorHAnsi" w:hAnsiTheme="minorHAnsi"/>
          <w:sz w:val="22"/>
          <w:szCs w:val="22"/>
        </w:rPr>
      </w:pPr>
    </w:p>
    <w:p w14:paraId="7FA04317" w14:textId="06C87BAA" w:rsidR="004E143C" w:rsidRDefault="004E143C" w:rsidP="004E143C">
      <w:pPr>
        <w:ind w:left="-720" w:right="-720"/>
        <w:rPr>
          <w:rFonts w:asciiTheme="minorHAnsi" w:hAnsiTheme="minorHAnsi"/>
          <w:sz w:val="22"/>
          <w:szCs w:val="22"/>
        </w:rPr>
      </w:pPr>
      <w:proofErr w:type="spellStart"/>
      <w:r w:rsidRPr="004E143C">
        <w:rPr>
          <w:rFonts w:asciiTheme="minorHAnsi" w:hAnsiTheme="minorHAnsi"/>
          <w:b/>
          <w:bCs/>
          <w:sz w:val="22"/>
          <w:szCs w:val="22"/>
        </w:rPr>
        <w:t>AdoptUSKids</w:t>
      </w:r>
      <w:proofErr w:type="spellEnd"/>
      <w:r w:rsidRPr="004E143C">
        <w:rPr>
          <w:rFonts w:asciiTheme="minorHAnsi" w:hAnsiTheme="minorHAnsi"/>
          <w:sz w:val="22"/>
          <w:szCs w:val="22"/>
        </w:rPr>
        <w:br/>
      </w:r>
      <w:proofErr w:type="spellStart"/>
      <w:r w:rsidRPr="004E143C">
        <w:rPr>
          <w:rFonts w:asciiTheme="minorHAnsi" w:hAnsiTheme="minorHAnsi"/>
          <w:sz w:val="22"/>
          <w:szCs w:val="22"/>
        </w:rPr>
        <w:t>AdoptUSKids</w:t>
      </w:r>
      <w:proofErr w:type="spellEnd"/>
      <w:r w:rsidRPr="004E143C">
        <w:rPr>
          <w:rFonts w:asciiTheme="minorHAnsi" w:hAnsiTheme="minorHAnsi"/>
          <w:sz w:val="22"/>
          <w:szCs w:val="22"/>
        </w:rPr>
        <w:t xml:space="preserve"> is a multi-faceted, federally funded project whose mission is to raise public awareness about the need for families for children in foster care, and assist </w:t>
      </w:r>
      <w:r w:rsidR="00912B45">
        <w:rPr>
          <w:rFonts w:asciiTheme="minorHAnsi" w:hAnsiTheme="minorHAnsi"/>
          <w:sz w:val="22"/>
          <w:szCs w:val="22"/>
        </w:rPr>
        <w:t>s</w:t>
      </w:r>
      <w:r w:rsidR="00912B45" w:rsidRPr="004E143C">
        <w:rPr>
          <w:rFonts w:asciiTheme="minorHAnsi" w:hAnsiTheme="minorHAnsi"/>
          <w:sz w:val="22"/>
          <w:szCs w:val="22"/>
        </w:rPr>
        <w:t>tates</w:t>
      </w:r>
      <w:r w:rsidRPr="004E143C">
        <w:rPr>
          <w:rFonts w:asciiTheme="minorHAnsi" w:hAnsiTheme="minorHAnsi"/>
          <w:sz w:val="22"/>
          <w:szCs w:val="22"/>
        </w:rPr>
        <w:t xml:space="preserve">, </w:t>
      </w:r>
      <w:r w:rsidR="00912B45">
        <w:rPr>
          <w:rFonts w:asciiTheme="minorHAnsi" w:hAnsiTheme="minorHAnsi"/>
          <w:sz w:val="22"/>
          <w:szCs w:val="22"/>
        </w:rPr>
        <w:t>t</w:t>
      </w:r>
      <w:r w:rsidR="00912B45" w:rsidRPr="004E143C">
        <w:rPr>
          <w:rFonts w:asciiTheme="minorHAnsi" w:hAnsiTheme="minorHAnsi"/>
          <w:sz w:val="22"/>
          <w:szCs w:val="22"/>
        </w:rPr>
        <w:t xml:space="preserve">erritories </w:t>
      </w:r>
      <w:r w:rsidRPr="004E143C">
        <w:rPr>
          <w:rFonts w:asciiTheme="minorHAnsi" w:hAnsiTheme="minorHAnsi"/>
          <w:sz w:val="22"/>
          <w:szCs w:val="22"/>
        </w:rPr>
        <w:t xml:space="preserve">and </w:t>
      </w:r>
      <w:r w:rsidR="00912B45">
        <w:rPr>
          <w:rFonts w:asciiTheme="minorHAnsi" w:hAnsiTheme="minorHAnsi"/>
          <w:sz w:val="22"/>
          <w:szCs w:val="22"/>
        </w:rPr>
        <w:t>t</w:t>
      </w:r>
      <w:r w:rsidR="00912B45" w:rsidRPr="004E143C">
        <w:rPr>
          <w:rFonts w:asciiTheme="minorHAnsi" w:hAnsiTheme="minorHAnsi"/>
          <w:sz w:val="22"/>
          <w:szCs w:val="22"/>
        </w:rPr>
        <w:t xml:space="preserve">ribes </w:t>
      </w:r>
      <w:r w:rsidRPr="004E143C">
        <w:rPr>
          <w:rFonts w:asciiTheme="minorHAnsi" w:hAnsiTheme="minorHAnsi"/>
          <w:sz w:val="22"/>
          <w:szCs w:val="22"/>
        </w:rPr>
        <w:t>to recruit and retain foster and adoptive families and connect them with children. The project is managed through a cooperative agreement with the Children's Bureau at ACF.</w:t>
      </w:r>
    </w:p>
    <w:p w14:paraId="543CD0EB" w14:textId="3C27AEFF" w:rsidR="00C05939" w:rsidRDefault="00C05939" w:rsidP="004E143C">
      <w:pPr>
        <w:ind w:left="-720" w:right="-720"/>
        <w:rPr>
          <w:rFonts w:asciiTheme="minorHAnsi" w:hAnsiTheme="minorHAnsi"/>
          <w:b/>
          <w:bCs/>
          <w:sz w:val="22"/>
          <w:szCs w:val="22"/>
        </w:rPr>
      </w:pPr>
    </w:p>
    <w:p w14:paraId="10B694CA" w14:textId="30214224" w:rsidR="00C05939" w:rsidRPr="00C05939" w:rsidRDefault="00C05939" w:rsidP="00C05939">
      <w:pPr>
        <w:ind w:left="-720" w:right="-720"/>
        <w:rPr>
          <w:rFonts w:asciiTheme="minorHAnsi" w:hAnsiTheme="minorHAnsi"/>
          <w:b/>
          <w:bCs/>
          <w:sz w:val="22"/>
          <w:szCs w:val="22"/>
        </w:rPr>
      </w:pPr>
      <w:r w:rsidRPr="00C05939">
        <w:rPr>
          <w:rFonts w:asciiTheme="minorHAnsi" w:hAnsiTheme="minorHAnsi"/>
          <w:b/>
          <w:bCs/>
          <w:sz w:val="22"/>
          <w:szCs w:val="22"/>
          <w:highlight w:val="yellow"/>
        </w:rPr>
        <w:t>&lt;Insert Boiler Plate for Local Organization&gt;</w:t>
      </w:r>
    </w:p>
    <w:p w14:paraId="423AD000" w14:textId="62DCDEFB" w:rsidR="004E143C" w:rsidRPr="004E143C" w:rsidRDefault="004E143C" w:rsidP="00C05939">
      <w:pPr>
        <w:ind w:right="-720"/>
        <w:rPr>
          <w:rFonts w:asciiTheme="minorHAnsi" w:hAnsiTheme="minorHAnsi"/>
          <w:sz w:val="22"/>
          <w:szCs w:val="22"/>
        </w:rPr>
      </w:pPr>
    </w:p>
    <w:p w14:paraId="654A7992" w14:textId="77777777" w:rsidR="004E143C" w:rsidRPr="004E143C" w:rsidRDefault="004E143C" w:rsidP="004E143C">
      <w:pPr>
        <w:ind w:left="-720" w:right="-720"/>
        <w:rPr>
          <w:rFonts w:asciiTheme="minorHAnsi" w:hAnsiTheme="minorHAnsi"/>
          <w:sz w:val="22"/>
          <w:szCs w:val="22"/>
        </w:rPr>
      </w:pPr>
      <w:r w:rsidRPr="004E143C">
        <w:rPr>
          <w:rFonts w:asciiTheme="minorHAnsi" w:hAnsiTheme="minorHAnsi"/>
          <w:b/>
          <w:bCs/>
          <w:sz w:val="22"/>
          <w:szCs w:val="22"/>
        </w:rPr>
        <w:t>The Ad Council</w:t>
      </w:r>
      <w:r w:rsidRPr="004E143C">
        <w:rPr>
          <w:rFonts w:asciiTheme="minorHAnsi" w:hAnsiTheme="minorHAnsi"/>
          <w:sz w:val="22"/>
          <w:szCs w:val="22"/>
        </w:rPr>
        <w:br/>
        <w:t xml:space="preserve">The Ad Council is a nonprofit organization with a rich history of marshaling volunteer talent from the advertising and media industries to deliver crucial messages to the American public. Having produced literally thousands of PSA campaigns addressing the most pressing social issues of the day, the Ad Council has </w:t>
      </w:r>
      <w:proofErr w:type="gramStart"/>
      <w:r w:rsidRPr="004E143C">
        <w:rPr>
          <w:rFonts w:asciiTheme="minorHAnsi" w:hAnsiTheme="minorHAnsi"/>
          <w:sz w:val="22"/>
          <w:szCs w:val="22"/>
        </w:rPr>
        <w:t>effected</w:t>
      </w:r>
      <w:proofErr w:type="gramEnd"/>
      <w:r w:rsidRPr="004E143C">
        <w:rPr>
          <w:rFonts w:asciiTheme="minorHAnsi" w:hAnsiTheme="minorHAnsi"/>
          <w:sz w:val="22"/>
          <w:szCs w:val="22"/>
        </w:rPr>
        <w:t xml:space="preserve">, and continues to effect, tremendous positive change by raising awareness, inspiring action and saving lives. To learn more about the Ad Council and its campaigns, visit </w:t>
      </w:r>
      <w:hyperlink r:id="rId9" w:history="1">
        <w:r w:rsidRPr="004E143C">
          <w:rPr>
            <w:rStyle w:val="Hyperlink"/>
            <w:rFonts w:asciiTheme="minorHAnsi" w:hAnsiTheme="minorHAnsi"/>
            <w:sz w:val="22"/>
            <w:szCs w:val="22"/>
          </w:rPr>
          <w:t>AdCouncil.org</w:t>
        </w:r>
      </w:hyperlink>
      <w:r w:rsidRPr="004E143C">
        <w:rPr>
          <w:rFonts w:asciiTheme="minorHAnsi" w:hAnsiTheme="minorHAnsi"/>
          <w:sz w:val="22"/>
          <w:szCs w:val="22"/>
        </w:rPr>
        <w:t>, like us on </w:t>
      </w:r>
      <w:hyperlink r:id="rId10" w:tgtFrame="_blank" w:tooltip="Facebook" w:history="1">
        <w:r w:rsidRPr="004E143C">
          <w:rPr>
            <w:rStyle w:val="Hyperlink"/>
            <w:rFonts w:asciiTheme="minorHAnsi" w:hAnsiTheme="minorHAnsi"/>
            <w:sz w:val="22"/>
            <w:szCs w:val="22"/>
          </w:rPr>
          <w:t>Facebook</w:t>
        </w:r>
      </w:hyperlink>
      <w:r w:rsidRPr="004E143C">
        <w:rPr>
          <w:rFonts w:asciiTheme="minorHAnsi" w:hAnsiTheme="minorHAnsi"/>
          <w:sz w:val="22"/>
          <w:szCs w:val="22"/>
        </w:rPr>
        <w:t>, follow us on </w:t>
      </w:r>
      <w:hyperlink r:id="rId11" w:tgtFrame="_blank" w:tooltip="Twitter" w:history="1">
        <w:r w:rsidRPr="004E143C">
          <w:rPr>
            <w:rStyle w:val="Hyperlink"/>
            <w:rFonts w:asciiTheme="minorHAnsi" w:hAnsiTheme="minorHAnsi"/>
            <w:sz w:val="22"/>
            <w:szCs w:val="22"/>
          </w:rPr>
          <w:t>Twitter</w:t>
        </w:r>
      </w:hyperlink>
      <w:r w:rsidRPr="004E143C">
        <w:rPr>
          <w:rFonts w:asciiTheme="minorHAnsi" w:hAnsiTheme="minorHAnsi"/>
          <w:sz w:val="22"/>
          <w:szCs w:val="22"/>
        </w:rPr>
        <w:t> or view our PSAs on </w:t>
      </w:r>
      <w:hyperlink r:id="rId12" w:tgtFrame="_blank" w:tooltip="YouTube" w:history="1">
        <w:r w:rsidRPr="004E143C">
          <w:rPr>
            <w:rStyle w:val="Hyperlink"/>
            <w:rFonts w:asciiTheme="minorHAnsi" w:hAnsiTheme="minorHAnsi"/>
            <w:sz w:val="22"/>
            <w:szCs w:val="22"/>
          </w:rPr>
          <w:t>YouTube</w:t>
        </w:r>
      </w:hyperlink>
      <w:r w:rsidRPr="004E143C">
        <w:rPr>
          <w:rFonts w:asciiTheme="minorHAnsi" w:hAnsiTheme="minorHAnsi"/>
          <w:sz w:val="22"/>
          <w:szCs w:val="22"/>
        </w:rPr>
        <w:t>.</w:t>
      </w:r>
    </w:p>
    <w:p w14:paraId="7526D39E" w14:textId="77777777" w:rsidR="004E143C" w:rsidRPr="004E143C" w:rsidRDefault="004E143C" w:rsidP="004E143C">
      <w:pPr>
        <w:ind w:left="-720" w:right="-720"/>
        <w:rPr>
          <w:rFonts w:asciiTheme="minorHAnsi" w:hAnsiTheme="minorHAnsi"/>
          <w:sz w:val="22"/>
          <w:szCs w:val="22"/>
        </w:rPr>
      </w:pPr>
    </w:p>
    <w:p w14:paraId="4F6AF22A" w14:textId="77777777" w:rsidR="00C05939" w:rsidRDefault="00C05939" w:rsidP="004E143C">
      <w:pPr>
        <w:ind w:left="-720" w:right="-720"/>
        <w:rPr>
          <w:rFonts w:asciiTheme="minorHAnsi" w:hAnsiTheme="minorHAnsi"/>
          <w:b/>
          <w:bCs/>
          <w:sz w:val="22"/>
          <w:szCs w:val="22"/>
        </w:rPr>
      </w:pPr>
    </w:p>
    <w:p w14:paraId="275895EB" w14:textId="77777777" w:rsidR="00C05939" w:rsidRDefault="00C05939" w:rsidP="004E143C">
      <w:pPr>
        <w:ind w:left="-720" w:right="-720"/>
        <w:rPr>
          <w:rFonts w:asciiTheme="minorHAnsi" w:hAnsiTheme="minorHAnsi"/>
          <w:b/>
          <w:bCs/>
          <w:sz w:val="22"/>
          <w:szCs w:val="22"/>
        </w:rPr>
      </w:pPr>
    </w:p>
    <w:p w14:paraId="75FC0909" w14:textId="77777777" w:rsidR="009E1059" w:rsidRPr="009E1059" w:rsidRDefault="009E1059" w:rsidP="009E1059">
      <w:pPr>
        <w:ind w:left="-720" w:right="-720"/>
        <w:rPr>
          <w:rFonts w:asciiTheme="minorHAnsi" w:hAnsiTheme="minorHAnsi"/>
          <w:b/>
          <w:bCs/>
          <w:sz w:val="22"/>
          <w:szCs w:val="22"/>
        </w:rPr>
      </w:pPr>
      <w:r w:rsidRPr="009E1059">
        <w:rPr>
          <w:rFonts w:asciiTheme="minorHAnsi" w:hAnsiTheme="minorHAnsi"/>
          <w:b/>
          <w:bCs/>
          <w:sz w:val="22"/>
          <w:szCs w:val="22"/>
        </w:rPr>
        <w:t xml:space="preserve">Forsman &amp; </w:t>
      </w:r>
      <w:proofErr w:type="spellStart"/>
      <w:r w:rsidRPr="009E1059">
        <w:rPr>
          <w:rFonts w:asciiTheme="minorHAnsi" w:hAnsiTheme="minorHAnsi"/>
          <w:b/>
          <w:bCs/>
          <w:sz w:val="22"/>
          <w:szCs w:val="22"/>
        </w:rPr>
        <w:t>Bodenfors</w:t>
      </w:r>
      <w:proofErr w:type="spellEnd"/>
      <w:r w:rsidRPr="009E1059">
        <w:rPr>
          <w:rFonts w:asciiTheme="minorHAnsi" w:hAnsiTheme="minorHAnsi"/>
          <w:b/>
          <w:bCs/>
          <w:sz w:val="22"/>
          <w:szCs w:val="22"/>
        </w:rPr>
        <w:t xml:space="preserve"> New York</w:t>
      </w:r>
    </w:p>
    <w:p w14:paraId="60F3A763" w14:textId="77777777" w:rsidR="009E1059" w:rsidRPr="009E1059" w:rsidRDefault="009E1059" w:rsidP="009E1059">
      <w:pPr>
        <w:ind w:left="-720" w:right="-720"/>
        <w:rPr>
          <w:rFonts w:asciiTheme="minorHAnsi" w:hAnsiTheme="minorHAnsi"/>
          <w:bCs/>
          <w:sz w:val="22"/>
          <w:szCs w:val="22"/>
        </w:rPr>
      </w:pPr>
      <w:r w:rsidRPr="009E1059">
        <w:rPr>
          <w:rFonts w:asciiTheme="minorHAnsi" w:hAnsiTheme="minorHAnsi"/>
          <w:bCs/>
          <w:sz w:val="22"/>
          <w:szCs w:val="22"/>
        </w:rPr>
        <w:lastRenderedPageBreak/>
        <w:t xml:space="preserve">In September of 2018, Sweden’s Forsman &amp; </w:t>
      </w:r>
      <w:proofErr w:type="spellStart"/>
      <w:r w:rsidRPr="009E1059">
        <w:rPr>
          <w:rFonts w:asciiTheme="minorHAnsi" w:hAnsiTheme="minorHAnsi"/>
          <w:bCs/>
          <w:sz w:val="22"/>
          <w:szCs w:val="22"/>
        </w:rPr>
        <w:t>Bodenfors</w:t>
      </w:r>
      <w:proofErr w:type="spellEnd"/>
      <w:r w:rsidRPr="009E1059">
        <w:rPr>
          <w:rFonts w:asciiTheme="minorHAnsi" w:hAnsiTheme="minorHAnsi"/>
          <w:bCs/>
          <w:sz w:val="22"/>
          <w:szCs w:val="22"/>
        </w:rPr>
        <w:t xml:space="preserve"> and U.S.-based agency Kirshenbaum Bond </w:t>
      </w:r>
      <w:proofErr w:type="spellStart"/>
      <w:r w:rsidRPr="009E1059">
        <w:rPr>
          <w:rFonts w:asciiTheme="minorHAnsi" w:hAnsiTheme="minorHAnsi"/>
          <w:bCs/>
          <w:sz w:val="22"/>
          <w:szCs w:val="22"/>
        </w:rPr>
        <w:t>Senecal</w:t>
      </w:r>
      <w:proofErr w:type="spellEnd"/>
      <w:r w:rsidRPr="009E1059">
        <w:rPr>
          <w:rFonts w:asciiTheme="minorHAnsi" w:hAnsiTheme="minorHAnsi"/>
          <w:bCs/>
          <w:sz w:val="22"/>
          <w:szCs w:val="22"/>
        </w:rPr>
        <w:t xml:space="preserve"> + Partners (KBS) joined forces to create a new global agency offering. With 700 employees and eight offices in Gothenburg, New York, Stockholm, London, Toronto, Montréal, Shanghai and Singapore, today Forsman &amp; </w:t>
      </w:r>
      <w:proofErr w:type="spellStart"/>
      <w:r w:rsidRPr="009E1059">
        <w:rPr>
          <w:rFonts w:asciiTheme="minorHAnsi" w:hAnsiTheme="minorHAnsi"/>
          <w:bCs/>
          <w:sz w:val="22"/>
          <w:szCs w:val="22"/>
        </w:rPr>
        <w:t>Bodenfors</w:t>
      </w:r>
      <w:proofErr w:type="spellEnd"/>
      <w:r w:rsidRPr="009E1059">
        <w:rPr>
          <w:rFonts w:asciiTheme="minorHAnsi" w:hAnsiTheme="minorHAnsi"/>
          <w:bCs/>
          <w:sz w:val="22"/>
          <w:szCs w:val="22"/>
        </w:rPr>
        <w:t xml:space="preserve"> brings together the agency’s signature way of working and legacy for creative excellence with the innovative data and analytics, technology and media services cultivated under KBS.</w:t>
      </w:r>
    </w:p>
    <w:p w14:paraId="00FDC3AA" w14:textId="77777777" w:rsidR="004E143C" w:rsidRDefault="004E143C" w:rsidP="004E143C">
      <w:pPr>
        <w:ind w:left="-720" w:right="-720"/>
        <w:rPr>
          <w:rFonts w:asciiTheme="minorHAnsi" w:hAnsiTheme="minorHAnsi"/>
          <w:sz w:val="22"/>
          <w:szCs w:val="22"/>
        </w:rPr>
      </w:pPr>
    </w:p>
    <w:p w14:paraId="3F6448A5" w14:textId="3874683B" w:rsidR="004E143C" w:rsidRPr="00C05939" w:rsidRDefault="004E143C" w:rsidP="00C05939">
      <w:pPr>
        <w:ind w:left="-720" w:right="-720"/>
        <w:jc w:val="center"/>
        <w:rPr>
          <w:rFonts w:asciiTheme="minorHAnsi" w:hAnsiTheme="minorHAnsi"/>
          <w:sz w:val="22"/>
          <w:szCs w:val="22"/>
        </w:rPr>
      </w:pPr>
      <w:r w:rsidRPr="004E143C">
        <w:rPr>
          <w:rFonts w:asciiTheme="minorHAnsi" w:hAnsiTheme="minorHAnsi"/>
          <w:sz w:val="22"/>
          <w:szCs w:val="22"/>
        </w:rPr>
        <w:t>###</w:t>
      </w:r>
    </w:p>
    <w:p w14:paraId="0543ABDD" w14:textId="77777777" w:rsidR="004E143C" w:rsidRPr="004E143C" w:rsidRDefault="004E143C" w:rsidP="004E143C">
      <w:pPr>
        <w:ind w:left="-720" w:right="-720"/>
        <w:rPr>
          <w:rFonts w:asciiTheme="minorHAnsi" w:hAnsiTheme="minorHAnsi"/>
          <w:sz w:val="22"/>
          <w:szCs w:val="22"/>
        </w:rPr>
      </w:pPr>
      <w:r>
        <w:rPr>
          <w:rFonts w:asciiTheme="minorHAnsi" w:hAnsiTheme="minorHAnsi"/>
          <w:b/>
          <w:bCs/>
          <w:sz w:val="22"/>
          <w:szCs w:val="22"/>
        </w:rPr>
        <w:t>MEDIA</w:t>
      </w:r>
      <w:r w:rsidRPr="004E143C">
        <w:rPr>
          <w:rFonts w:asciiTheme="minorHAnsi" w:hAnsiTheme="minorHAnsi"/>
          <w:b/>
          <w:bCs/>
          <w:sz w:val="22"/>
          <w:szCs w:val="22"/>
        </w:rPr>
        <w:t xml:space="preserve"> CONTACTS:</w:t>
      </w:r>
      <w:r w:rsidRPr="004E143C">
        <w:rPr>
          <w:rFonts w:asciiTheme="minorHAnsi" w:hAnsiTheme="minorHAnsi"/>
          <w:sz w:val="22"/>
          <w:szCs w:val="22"/>
        </w:rPr>
        <w:br/>
      </w:r>
    </w:p>
    <w:p w14:paraId="1024E4DA" w14:textId="77777777" w:rsidR="004E143C" w:rsidRPr="004E143C" w:rsidRDefault="004E143C" w:rsidP="004E143C">
      <w:pPr>
        <w:ind w:left="-720" w:right="-720"/>
        <w:rPr>
          <w:rFonts w:asciiTheme="minorHAnsi" w:hAnsiTheme="minorHAnsi"/>
          <w:b/>
          <w:sz w:val="22"/>
          <w:szCs w:val="22"/>
        </w:rPr>
      </w:pPr>
      <w:r w:rsidRPr="004E143C">
        <w:rPr>
          <w:rFonts w:asciiTheme="minorHAnsi" w:hAnsiTheme="minorHAnsi"/>
          <w:b/>
          <w:sz w:val="22"/>
          <w:szCs w:val="22"/>
        </w:rPr>
        <w:t>Ad Council</w:t>
      </w:r>
    </w:p>
    <w:p w14:paraId="726C2F12" w14:textId="77777777" w:rsidR="004E143C" w:rsidRDefault="004E143C" w:rsidP="004E143C">
      <w:pPr>
        <w:ind w:left="-720" w:right="-720"/>
        <w:rPr>
          <w:rFonts w:asciiTheme="minorHAnsi" w:hAnsiTheme="minorHAnsi"/>
          <w:sz w:val="22"/>
          <w:szCs w:val="22"/>
        </w:rPr>
      </w:pPr>
      <w:r>
        <w:rPr>
          <w:rFonts w:asciiTheme="minorHAnsi" w:hAnsiTheme="minorHAnsi"/>
          <w:sz w:val="22"/>
          <w:szCs w:val="22"/>
        </w:rPr>
        <w:t>Ben Dorf</w:t>
      </w:r>
    </w:p>
    <w:p w14:paraId="3B56C85D" w14:textId="77777777" w:rsidR="004E143C" w:rsidRDefault="00BE6B4F" w:rsidP="004E143C">
      <w:pPr>
        <w:ind w:left="-720" w:right="-720"/>
        <w:rPr>
          <w:rFonts w:asciiTheme="minorHAnsi" w:hAnsiTheme="minorHAnsi"/>
          <w:sz w:val="22"/>
          <w:szCs w:val="22"/>
        </w:rPr>
      </w:pPr>
      <w:hyperlink r:id="rId13" w:history="1">
        <w:r w:rsidR="004E143C" w:rsidRPr="009B0975">
          <w:rPr>
            <w:rStyle w:val="Hyperlink"/>
            <w:rFonts w:asciiTheme="minorHAnsi" w:hAnsiTheme="minorHAnsi"/>
            <w:sz w:val="22"/>
            <w:szCs w:val="22"/>
          </w:rPr>
          <w:t>bdorf@adcouncil.org</w:t>
        </w:r>
      </w:hyperlink>
    </w:p>
    <w:p w14:paraId="0B517753" w14:textId="64CF6783" w:rsidR="004E143C" w:rsidRDefault="004E143C" w:rsidP="004E143C">
      <w:pPr>
        <w:ind w:left="-720" w:right="-720"/>
        <w:rPr>
          <w:rFonts w:asciiTheme="minorHAnsi" w:hAnsiTheme="minorHAnsi"/>
          <w:sz w:val="22"/>
          <w:szCs w:val="22"/>
        </w:rPr>
      </w:pPr>
      <w:r>
        <w:rPr>
          <w:rFonts w:asciiTheme="minorHAnsi" w:hAnsiTheme="minorHAnsi"/>
          <w:sz w:val="22"/>
          <w:szCs w:val="22"/>
        </w:rPr>
        <w:t>212-984-1991</w:t>
      </w:r>
      <w:r w:rsidRPr="004E143C">
        <w:rPr>
          <w:rFonts w:asciiTheme="minorHAnsi" w:hAnsiTheme="minorHAnsi"/>
          <w:sz w:val="22"/>
          <w:szCs w:val="22"/>
        </w:rPr>
        <w:t xml:space="preserve"> </w:t>
      </w:r>
      <w:r w:rsidRPr="004E143C">
        <w:rPr>
          <w:rFonts w:asciiTheme="minorHAnsi" w:hAnsiTheme="minorHAnsi"/>
          <w:sz w:val="22"/>
          <w:szCs w:val="22"/>
        </w:rPr>
        <w:br/>
      </w:r>
    </w:p>
    <w:p w14:paraId="03C302C1" w14:textId="745B7808" w:rsidR="00C05939" w:rsidRPr="00C05939" w:rsidRDefault="00C05939" w:rsidP="004E143C">
      <w:pPr>
        <w:ind w:left="-720" w:right="-720"/>
        <w:rPr>
          <w:rFonts w:asciiTheme="minorHAnsi" w:hAnsiTheme="minorHAnsi"/>
          <w:b/>
          <w:sz w:val="22"/>
          <w:szCs w:val="22"/>
        </w:rPr>
      </w:pPr>
      <w:r w:rsidRPr="00C05939">
        <w:rPr>
          <w:rFonts w:asciiTheme="minorHAnsi" w:hAnsiTheme="minorHAnsi"/>
          <w:b/>
          <w:sz w:val="22"/>
          <w:szCs w:val="22"/>
          <w:highlight w:val="yellow"/>
        </w:rPr>
        <w:t>&lt;Insert Local Organization Press Contact Here&gt;</w:t>
      </w:r>
    </w:p>
    <w:p w14:paraId="140509EA" w14:textId="77777777" w:rsidR="00C05939" w:rsidRPr="004E143C" w:rsidRDefault="00C05939" w:rsidP="004E143C">
      <w:pPr>
        <w:ind w:left="-720" w:right="-720"/>
        <w:rPr>
          <w:rFonts w:asciiTheme="minorHAnsi" w:hAnsiTheme="minorHAnsi"/>
          <w:sz w:val="22"/>
          <w:szCs w:val="22"/>
        </w:rPr>
      </w:pPr>
    </w:p>
    <w:p w14:paraId="4F5B4EF8" w14:textId="77777777" w:rsidR="004E143C" w:rsidRPr="004E143C" w:rsidRDefault="004E143C" w:rsidP="004E143C">
      <w:pPr>
        <w:ind w:left="-720" w:right="-720"/>
        <w:rPr>
          <w:rFonts w:asciiTheme="minorHAnsi" w:hAnsiTheme="minorHAnsi"/>
          <w:b/>
          <w:sz w:val="22"/>
          <w:szCs w:val="22"/>
        </w:rPr>
      </w:pPr>
      <w:proofErr w:type="spellStart"/>
      <w:r w:rsidRPr="004E143C">
        <w:rPr>
          <w:rFonts w:asciiTheme="minorHAnsi" w:hAnsiTheme="minorHAnsi"/>
          <w:b/>
          <w:sz w:val="22"/>
          <w:szCs w:val="22"/>
        </w:rPr>
        <w:t>AdoptUSKids</w:t>
      </w:r>
      <w:proofErr w:type="spellEnd"/>
      <w:r w:rsidRPr="004E143C">
        <w:rPr>
          <w:rFonts w:asciiTheme="minorHAnsi" w:hAnsiTheme="minorHAnsi"/>
          <w:b/>
          <w:sz w:val="22"/>
          <w:szCs w:val="22"/>
        </w:rPr>
        <w:t xml:space="preserve"> </w:t>
      </w:r>
    </w:p>
    <w:p w14:paraId="7CF15330" w14:textId="77777777" w:rsidR="004E143C" w:rsidRPr="004E143C" w:rsidRDefault="004E143C" w:rsidP="004E143C">
      <w:pPr>
        <w:ind w:left="-720" w:right="-720"/>
        <w:rPr>
          <w:rFonts w:asciiTheme="minorHAnsi" w:hAnsiTheme="minorHAnsi"/>
          <w:sz w:val="22"/>
          <w:szCs w:val="22"/>
        </w:rPr>
      </w:pPr>
      <w:r w:rsidRPr="004E143C">
        <w:rPr>
          <w:rFonts w:asciiTheme="minorHAnsi" w:hAnsiTheme="minorHAnsi"/>
          <w:sz w:val="22"/>
          <w:szCs w:val="22"/>
        </w:rPr>
        <w:t>Melissa Otero</w:t>
      </w:r>
    </w:p>
    <w:p w14:paraId="51114322" w14:textId="77777777" w:rsidR="004E143C" w:rsidRPr="004E143C" w:rsidRDefault="00BE6B4F" w:rsidP="004E143C">
      <w:pPr>
        <w:ind w:left="-720" w:right="-720"/>
        <w:rPr>
          <w:rFonts w:asciiTheme="minorHAnsi" w:hAnsiTheme="minorHAnsi"/>
          <w:sz w:val="22"/>
          <w:szCs w:val="22"/>
        </w:rPr>
      </w:pPr>
      <w:hyperlink r:id="rId14" w:history="1">
        <w:r w:rsidR="004E143C" w:rsidRPr="004E143C">
          <w:rPr>
            <w:rStyle w:val="Hyperlink"/>
            <w:rFonts w:asciiTheme="minorHAnsi" w:hAnsiTheme="minorHAnsi"/>
            <w:sz w:val="22"/>
            <w:szCs w:val="22"/>
          </w:rPr>
          <w:t>motero@adoptuskids.org</w:t>
        </w:r>
      </w:hyperlink>
    </w:p>
    <w:p w14:paraId="1E49625E" w14:textId="77777777" w:rsidR="004E143C" w:rsidRPr="004E143C" w:rsidRDefault="004E143C" w:rsidP="004E143C">
      <w:pPr>
        <w:ind w:left="-720" w:right="-720"/>
        <w:rPr>
          <w:rFonts w:asciiTheme="minorHAnsi" w:hAnsiTheme="minorHAnsi"/>
          <w:sz w:val="22"/>
          <w:szCs w:val="22"/>
        </w:rPr>
      </w:pPr>
      <w:r w:rsidRPr="004E143C">
        <w:rPr>
          <w:rFonts w:asciiTheme="minorHAnsi" w:hAnsiTheme="minorHAnsi"/>
          <w:sz w:val="22"/>
          <w:szCs w:val="22"/>
        </w:rPr>
        <w:t>410</w:t>
      </w:r>
      <w:r>
        <w:rPr>
          <w:rFonts w:asciiTheme="minorHAnsi" w:hAnsiTheme="minorHAnsi"/>
          <w:sz w:val="22"/>
          <w:szCs w:val="22"/>
        </w:rPr>
        <w:t>-</w:t>
      </w:r>
      <w:r w:rsidRPr="004E143C">
        <w:rPr>
          <w:rFonts w:asciiTheme="minorHAnsi" w:hAnsiTheme="minorHAnsi"/>
          <w:sz w:val="22"/>
          <w:szCs w:val="22"/>
        </w:rPr>
        <w:t>636</w:t>
      </w:r>
      <w:r>
        <w:rPr>
          <w:rFonts w:asciiTheme="minorHAnsi" w:hAnsiTheme="minorHAnsi"/>
          <w:sz w:val="22"/>
          <w:szCs w:val="22"/>
        </w:rPr>
        <w:t>-</w:t>
      </w:r>
      <w:r w:rsidRPr="004E143C">
        <w:rPr>
          <w:rFonts w:asciiTheme="minorHAnsi" w:hAnsiTheme="minorHAnsi"/>
          <w:sz w:val="22"/>
          <w:szCs w:val="22"/>
        </w:rPr>
        <w:t>7034</w:t>
      </w:r>
    </w:p>
    <w:p w14:paraId="004F8306" w14:textId="77777777" w:rsidR="004E143C" w:rsidRPr="004E143C" w:rsidRDefault="004E143C" w:rsidP="004E143C">
      <w:pPr>
        <w:ind w:left="-720" w:right="-720"/>
        <w:rPr>
          <w:rFonts w:asciiTheme="minorHAnsi" w:hAnsiTheme="minorHAnsi"/>
          <w:sz w:val="22"/>
          <w:szCs w:val="22"/>
        </w:rPr>
      </w:pPr>
    </w:p>
    <w:p w14:paraId="5FC4F5B7" w14:textId="77777777" w:rsidR="00AF10FE" w:rsidRDefault="00AF10FE" w:rsidP="00AF10FE">
      <w:pPr>
        <w:ind w:left="-720" w:right="-720"/>
        <w:rPr>
          <w:rFonts w:asciiTheme="minorHAnsi" w:hAnsiTheme="minorHAnsi"/>
          <w:b/>
          <w:sz w:val="22"/>
          <w:szCs w:val="22"/>
        </w:rPr>
      </w:pPr>
      <w:r w:rsidRPr="008F07F7">
        <w:rPr>
          <w:rFonts w:asciiTheme="minorHAnsi" w:hAnsiTheme="minorHAnsi"/>
          <w:b/>
          <w:sz w:val="22"/>
          <w:szCs w:val="22"/>
        </w:rPr>
        <w:t xml:space="preserve">Forsman &amp; </w:t>
      </w:r>
      <w:proofErr w:type="spellStart"/>
      <w:r w:rsidRPr="008F07F7">
        <w:rPr>
          <w:rFonts w:asciiTheme="minorHAnsi" w:hAnsiTheme="minorHAnsi"/>
          <w:b/>
          <w:sz w:val="22"/>
          <w:szCs w:val="22"/>
        </w:rPr>
        <w:t>Bodenfors</w:t>
      </w:r>
      <w:proofErr w:type="spellEnd"/>
      <w:r w:rsidRPr="008F07F7">
        <w:rPr>
          <w:rFonts w:asciiTheme="minorHAnsi" w:hAnsiTheme="minorHAnsi"/>
          <w:b/>
          <w:sz w:val="22"/>
          <w:szCs w:val="22"/>
        </w:rPr>
        <w:t xml:space="preserve"> New York</w:t>
      </w:r>
    </w:p>
    <w:p w14:paraId="22134646" w14:textId="77777777" w:rsidR="00AF10FE" w:rsidRDefault="00AF10FE" w:rsidP="00AF10FE">
      <w:pPr>
        <w:ind w:left="-720" w:right="-720"/>
        <w:rPr>
          <w:rFonts w:asciiTheme="minorHAnsi" w:hAnsiTheme="minorHAnsi"/>
          <w:sz w:val="22"/>
          <w:szCs w:val="22"/>
        </w:rPr>
      </w:pPr>
      <w:r>
        <w:rPr>
          <w:rFonts w:asciiTheme="minorHAnsi" w:hAnsiTheme="minorHAnsi"/>
          <w:sz w:val="22"/>
          <w:szCs w:val="22"/>
        </w:rPr>
        <w:t>Danny Hernandez</w:t>
      </w:r>
    </w:p>
    <w:p w14:paraId="587BA845" w14:textId="77777777" w:rsidR="00AF10FE" w:rsidRDefault="00AF10FE" w:rsidP="00AF10FE">
      <w:pPr>
        <w:ind w:left="-720" w:right="-720"/>
        <w:rPr>
          <w:rFonts w:asciiTheme="minorHAnsi" w:hAnsiTheme="minorHAnsi"/>
          <w:sz w:val="22"/>
          <w:szCs w:val="22"/>
        </w:rPr>
      </w:pPr>
      <w:hyperlink r:id="rId15" w:history="1">
        <w:r w:rsidRPr="00EC6ED0">
          <w:rPr>
            <w:rStyle w:val="Hyperlink"/>
            <w:rFonts w:asciiTheme="minorHAnsi" w:hAnsiTheme="minorHAnsi"/>
            <w:sz w:val="22"/>
            <w:szCs w:val="22"/>
          </w:rPr>
          <w:t>danny.hernandez@us.forsman.co</w:t>
        </w:r>
      </w:hyperlink>
    </w:p>
    <w:p w14:paraId="6A463B20" w14:textId="77777777" w:rsidR="004E143C" w:rsidRPr="004E143C" w:rsidRDefault="004E143C">
      <w:pPr>
        <w:ind w:left="-720" w:right="-720"/>
        <w:rPr>
          <w:rFonts w:asciiTheme="minorHAnsi" w:hAnsiTheme="minorHAnsi"/>
          <w:sz w:val="22"/>
          <w:szCs w:val="22"/>
        </w:rPr>
      </w:pPr>
    </w:p>
    <w:sectPr w:rsidR="004E143C" w:rsidRPr="004E143C" w:rsidSect="00383246">
      <w:head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AD05A" w14:textId="77777777" w:rsidR="00BE6B4F" w:rsidRDefault="00BE6B4F" w:rsidP="004E143C">
      <w:r>
        <w:separator/>
      </w:r>
    </w:p>
  </w:endnote>
  <w:endnote w:type="continuationSeparator" w:id="0">
    <w:p w14:paraId="3B9A9BB1" w14:textId="77777777" w:rsidR="00BE6B4F" w:rsidRDefault="00BE6B4F" w:rsidP="004E1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ABCBD" w14:textId="77777777" w:rsidR="00BE6B4F" w:rsidRDefault="00BE6B4F" w:rsidP="004E143C">
      <w:r>
        <w:separator/>
      </w:r>
    </w:p>
  </w:footnote>
  <w:footnote w:type="continuationSeparator" w:id="0">
    <w:p w14:paraId="2F09C4A9" w14:textId="77777777" w:rsidR="00BE6B4F" w:rsidRDefault="00BE6B4F" w:rsidP="004E1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02BAC" w14:textId="6731C821" w:rsidR="00932AB2" w:rsidRPr="004E143C" w:rsidRDefault="004D131D" w:rsidP="001C40F5">
    <w:pPr>
      <w:pStyle w:val="Header"/>
      <w:jc w:val="right"/>
      <w:rPr>
        <w:rFonts w:asciiTheme="minorHAnsi" w:hAnsiTheme="minorHAnsi"/>
        <w:b/>
        <w:color w:val="FF0000"/>
        <w:sz w:val="22"/>
        <w:szCs w:val="22"/>
      </w:rPr>
    </w:pPr>
    <w:r>
      <w:rPr>
        <w:noProof/>
      </w:rPr>
      <w:drawing>
        <wp:anchor distT="0" distB="0" distL="114300" distR="114300" simplePos="0" relativeHeight="251658239" behindDoc="0" locked="0" layoutInCell="1" allowOverlap="1" wp14:anchorId="708F23E9" wp14:editId="5F15ECFE">
          <wp:simplePos x="0" y="0"/>
          <wp:positionH relativeFrom="column">
            <wp:posOffset>2305050</wp:posOffset>
          </wp:positionH>
          <wp:positionV relativeFrom="paragraph">
            <wp:posOffset>-152400</wp:posOffset>
          </wp:positionV>
          <wp:extent cx="447675" cy="447675"/>
          <wp:effectExtent l="0" t="0" r="9525" b="9525"/>
          <wp:wrapThrough wrapText="bothSides">
            <wp:wrapPolygon edited="0">
              <wp:start x="0" y="0"/>
              <wp:lineTo x="0" y="21140"/>
              <wp:lineTo x="21140" y="21140"/>
              <wp:lineTo x="21140" y="0"/>
              <wp:lineTo x="0" y="0"/>
            </wp:wrapPolygon>
          </wp:wrapThrough>
          <wp:docPr id="4" name="Picture 4" descr="T:\CorpComm_Cloud\Brand Social Media\Rebrand 2018\Logos\AC_Logos_Confidential_EPS_FILES\AC_Logos_Confidential_EPS_FILES\AdCouncil_PMS_CoolGray10_Logo_Standard_Siz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rpComm_Cloud\Brand Social Media\Rebrand 2018\Logos\AC_Logos_Confidential_EPS_FILES\AC_Logos_Confidential_EPS_FILES\AdCouncil_PMS_CoolGray10_Logo_Standard_Size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anchor>
      </w:drawing>
    </w:r>
    <w:r w:rsidR="001C40F5" w:rsidRPr="001C40F5">
      <w:rPr>
        <w:rFonts w:asciiTheme="minorHAnsi" w:hAnsiTheme="minorHAnsi"/>
        <w:b/>
        <w:noProof/>
        <w:color w:val="FF0000"/>
        <w:sz w:val="22"/>
        <w:szCs w:val="22"/>
      </w:rPr>
      <w:drawing>
        <wp:anchor distT="0" distB="0" distL="114300" distR="114300" simplePos="0" relativeHeight="251661312" behindDoc="1" locked="0" layoutInCell="1" allowOverlap="1" wp14:anchorId="4BEE25C6" wp14:editId="7BD77D7D">
          <wp:simplePos x="0" y="0"/>
          <wp:positionH relativeFrom="leftMargin">
            <wp:posOffset>624840</wp:posOffset>
          </wp:positionH>
          <wp:positionV relativeFrom="paragraph">
            <wp:posOffset>-167640</wp:posOffset>
          </wp:positionV>
          <wp:extent cx="544644" cy="518160"/>
          <wp:effectExtent l="0" t="0" r="8255" b="0"/>
          <wp:wrapNone/>
          <wp:docPr id="2" name="Picture 2" descr="T:\Campaigns_cloud\Adoption\Logos\Sponsor\HHS\hh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ampaigns_cloud\Adoption\Logos\Sponsor\HHS\hh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538" cy="519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0F5" w:rsidRPr="004E143C">
      <w:rPr>
        <w:rFonts w:asciiTheme="minorHAnsi" w:hAnsiTheme="minorHAnsi"/>
        <w:b/>
        <w:noProof/>
        <w:color w:val="FF0000"/>
        <w:sz w:val="22"/>
        <w:szCs w:val="22"/>
      </w:rPr>
      <w:drawing>
        <wp:anchor distT="0" distB="0" distL="114300" distR="114300" simplePos="0" relativeHeight="251659264" behindDoc="1" locked="0" layoutInCell="1" allowOverlap="1" wp14:anchorId="497FE23F" wp14:editId="6660EC14">
          <wp:simplePos x="0" y="0"/>
          <wp:positionH relativeFrom="margin">
            <wp:posOffset>235585</wp:posOffset>
          </wp:positionH>
          <wp:positionV relativeFrom="paragraph">
            <wp:posOffset>-100330</wp:posOffset>
          </wp:positionV>
          <wp:extent cx="1925320" cy="3854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2869" b="-2235"/>
                  <a:stretch/>
                </pic:blipFill>
                <pic:spPr bwMode="auto">
                  <a:xfrm>
                    <a:off x="0" y="0"/>
                    <a:ext cx="1925320" cy="38544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C40F5">
      <w:rPr>
        <w:rFonts w:asciiTheme="minorHAnsi" w:hAnsiTheme="minorHAnsi"/>
        <w:b/>
        <w:color w:val="FF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E48D5"/>
    <w:multiLevelType w:val="hybridMultilevel"/>
    <w:tmpl w:val="A5F4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F2038"/>
    <w:multiLevelType w:val="hybridMultilevel"/>
    <w:tmpl w:val="17C4422A"/>
    <w:lvl w:ilvl="0" w:tplc="8F9CE25E">
      <w:start w:val="1"/>
      <w:numFmt w:val="bullet"/>
      <w:lvlText w:val=""/>
      <w:lvlJc w:val="left"/>
      <w:pPr>
        <w:tabs>
          <w:tab w:val="num" w:pos="360"/>
        </w:tabs>
        <w:ind w:left="360" w:hanging="360"/>
      </w:pPr>
      <w:rPr>
        <w:rFonts w:ascii="Symbol" w:hAnsi="Symbol" w:hint="default"/>
        <w:color w:val="auto"/>
      </w:rPr>
    </w:lvl>
    <w:lvl w:ilvl="1" w:tplc="8F9CE25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17E6356"/>
    <w:multiLevelType w:val="hybridMultilevel"/>
    <w:tmpl w:val="911C7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0844D98"/>
    <w:multiLevelType w:val="hybridMultilevel"/>
    <w:tmpl w:val="1CAC6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BD32F70"/>
    <w:multiLevelType w:val="hybridMultilevel"/>
    <w:tmpl w:val="29ACF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BA22878"/>
    <w:multiLevelType w:val="hybridMultilevel"/>
    <w:tmpl w:val="93604E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2C3236E"/>
    <w:multiLevelType w:val="hybridMultilevel"/>
    <w:tmpl w:val="C9E0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000F6D"/>
    <w:multiLevelType w:val="hybridMultilevel"/>
    <w:tmpl w:val="EE92DC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3670C1A"/>
    <w:multiLevelType w:val="hybridMultilevel"/>
    <w:tmpl w:val="C4520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7D1602C"/>
    <w:multiLevelType w:val="hybridMultilevel"/>
    <w:tmpl w:val="2D0E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7"/>
  </w:num>
  <w:num w:numId="6">
    <w:abstractNumId w:val="8"/>
  </w:num>
  <w:num w:numId="7">
    <w:abstractNumId w:val="9"/>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43C"/>
    <w:rsid w:val="00027F71"/>
    <w:rsid w:val="0003120E"/>
    <w:rsid w:val="000401A9"/>
    <w:rsid w:val="000B16DC"/>
    <w:rsid w:val="000F15EC"/>
    <w:rsid w:val="001B15E0"/>
    <w:rsid w:val="001C40F5"/>
    <w:rsid w:val="0028649A"/>
    <w:rsid w:val="00290191"/>
    <w:rsid w:val="004016E5"/>
    <w:rsid w:val="00436DB5"/>
    <w:rsid w:val="00492D9F"/>
    <w:rsid w:val="004A79DD"/>
    <w:rsid w:val="004C645D"/>
    <w:rsid w:val="004C6769"/>
    <w:rsid w:val="004D131D"/>
    <w:rsid w:val="004D7B0A"/>
    <w:rsid w:val="004E143C"/>
    <w:rsid w:val="004F0260"/>
    <w:rsid w:val="004F2504"/>
    <w:rsid w:val="00500C5F"/>
    <w:rsid w:val="00573D37"/>
    <w:rsid w:val="005923C1"/>
    <w:rsid w:val="005D281E"/>
    <w:rsid w:val="00643C82"/>
    <w:rsid w:val="006C793E"/>
    <w:rsid w:val="006C7997"/>
    <w:rsid w:val="006C79E3"/>
    <w:rsid w:val="006F7491"/>
    <w:rsid w:val="0074790A"/>
    <w:rsid w:val="00795372"/>
    <w:rsid w:val="007D09A5"/>
    <w:rsid w:val="00801C3F"/>
    <w:rsid w:val="008912C1"/>
    <w:rsid w:val="008B1F5A"/>
    <w:rsid w:val="009078F9"/>
    <w:rsid w:val="00912B45"/>
    <w:rsid w:val="00913894"/>
    <w:rsid w:val="00926224"/>
    <w:rsid w:val="009E1059"/>
    <w:rsid w:val="00A324B2"/>
    <w:rsid w:val="00A70A99"/>
    <w:rsid w:val="00A73269"/>
    <w:rsid w:val="00A7755D"/>
    <w:rsid w:val="00AA0CEB"/>
    <w:rsid w:val="00AE3740"/>
    <w:rsid w:val="00AF10FE"/>
    <w:rsid w:val="00AF556A"/>
    <w:rsid w:val="00B17621"/>
    <w:rsid w:val="00B37883"/>
    <w:rsid w:val="00B60B7B"/>
    <w:rsid w:val="00B95C52"/>
    <w:rsid w:val="00BA7919"/>
    <w:rsid w:val="00BE6B4F"/>
    <w:rsid w:val="00C05939"/>
    <w:rsid w:val="00CB1D3F"/>
    <w:rsid w:val="00D26D7F"/>
    <w:rsid w:val="00D328DF"/>
    <w:rsid w:val="00E46500"/>
    <w:rsid w:val="00E61C03"/>
    <w:rsid w:val="00E81F10"/>
    <w:rsid w:val="00E87C69"/>
    <w:rsid w:val="00EA2019"/>
    <w:rsid w:val="00EC3190"/>
    <w:rsid w:val="00F066DC"/>
    <w:rsid w:val="00F47439"/>
    <w:rsid w:val="00FA1BE0"/>
    <w:rsid w:val="00FB755C"/>
    <w:rsid w:val="00FC4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53FE5"/>
  <w15:docId w15:val="{3B9A0748-9828-4C3A-A85A-B539440DF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43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E143C"/>
    <w:rPr>
      <w:rFonts w:cs="Times New Roman"/>
      <w:color w:val="0000FF"/>
      <w:u w:val="single"/>
    </w:rPr>
  </w:style>
  <w:style w:type="paragraph" w:styleId="ListParagraph">
    <w:name w:val="List Paragraph"/>
    <w:basedOn w:val="Normal"/>
    <w:uiPriority w:val="34"/>
    <w:qFormat/>
    <w:rsid w:val="004E143C"/>
    <w:pPr>
      <w:ind w:left="720"/>
      <w:contextualSpacing/>
    </w:pPr>
  </w:style>
  <w:style w:type="character" w:styleId="CommentReference">
    <w:name w:val="annotation reference"/>
    <w:uiPriority w:val="99"/>
    <w:semiHidden/>
    <w:rsid w:val="004E143C"/>
    <w:rPr>
      <w:rFonts w:cs="Times New Roman"/>
      <w:sz w:val="16"/>
      <w:szCs w:val="16"/>
    </w:rPr>
  </w:style>
  <w:style w:type="paragraph" w:styleId="CommentText">
    <w:name w:val="annotation text"/>
    <w:basedOn w:val="Normal"/>
    <w:link w:val="CommentTextChar"/>
    <w:uiPriority w:val="99"/>
    <w:semiHidden/>
    <w:rsid w:val="004E143C"/>
    <w:rPr>
      <w:sz w:val="20"/>
      <w:szCs w:val="20"/>
    </w:rPr>
  </w:style>
  <w:style w:type="character" w:customStyle="1" w:styleId="CommentTextChar">
    <w:name w:val="Comment Text Char"/>
    <w:basedOn w:val="DefaultParagraphFont"/>
    <w:link w:val="CommentText"/>
    <w:uiPriority w:val="99"/>
    <w:semiHidden/>
    <w:rsid w:val="004E143C"/>
    <w:rPr>
      <w:rFonts w:ascii="Times New Roman" w:eastAsia="Times New Roman" w:hAnsi="Times New Roman" w:cs="Times New Roman"/>
      <w:sz w:val="20"/>
      <w:szCs w:val="20"/>
    </w:rPr>
  </w:style>
  <w:style w:type="paragraph" w:styleId="BodyText">
    <w:name w:val="Body Text"/>
    <w:basedOn w:val="Normal"/>
    <w:link w:val="BodyTextChar"/>
    <w:rsid w:val="004E143C"/>
    <w:pPr>
      <w:spacing w:after="120"/>
    </w:pPr>
  </w:style>
  <w:style w:type="character" w:customStyle="1" w:styleId="BodyTextChar">
    <w:name w:val="Body Text Char"/>
    <w:basedOn w:val="DefaultParagraphFont"/>
    <w:link w:val="BodyText"/>
    <w:rsid w:val="004E143C"/>
    <w:rPr>
      <w:rFonts w:ascii="Times New Roman" w:eastAsia="Times New Roman" w:hAnsi="Times New Roman" w:cs="Times New Roman"/>
      <w:sz w:val="24"/>
      <w:szCs w:val="24"/>
    </w:rPr>
  </w:style>
  <w:style w:type="character" w:customStyle="1" w:styleId="apple-style-span">
    <w:name w:val="apple-style-span"/>
    <w:basedOn w:val="DefaultParagraphFont"/>
    <w:rsid w:val="004E143C"/>
  </w:style>
  <w:style w:type="character" w:customStyle="1" w:styleId="apple-converted-space">
    <w:name w:val="apple-converted-space"/>
    <w:basedOn w:val="DefaultParagraphFont"/>
    <w:rsid w:val="004E143C"/>
  </w:style>
  <w:style w:type="paragraph" w:styleId="NormalWeb">
    <w:name w:val="Normal (Web)"/>
    <w:basedOn w:val="Normal"/>
    <w:uiPriority w:val="99"/>
    <w:unhideWhenUsed/>
    <w:rsid w:val="004E143C"/>
    <w:pPr>
      <w:spacing w:before="100" w:beforeAutospacing="1" w:after="100" w:afterAutospacing="1"/>
    </w:pPr>
  </w:style>
  <w:style w:type="character" w:styleId="Strong">
    <w:name w:val="Strong"/>
    <w:basedOn w:val="DefaultParagraphFont"/>
    <w:uiPriority w:val="22"/>
    <w:qFormat/>
    <w:rsid w:val="004E143C"/>
    <w:rPr>
      <w:b/>
      <w:bCs/>
    </w:rPr>
  </w:style>
  <w:style w:type="paragraph" w:styleId="Header">
    <w:name w:val="header"/>
    <w:basedOn w:val="Normal"/>
    <w:link w:val="HeaderChar"/>
    <w:uiPriority w:val="99"/>
    <w:unhideWhenUsed/>
    <w:rsid w:val="004E143C"/>
    <w:pPr>
      <w:tabs>
        <w:tab w:val="center" w:pos="4320"/>
        <w:tab w:val="right" w:pos="8640"/>
      </w:tabs>
    </w:pPr>
  </w:style>
  <w:style w:type="character" w:customStyle="1" w:styleId="HeaderChar">
    <w:name w:val="Header Char"/>
    <w:basedOn w:val="DefaultParagraphFont"/>
    <w:link w:val="Header"/>
    <w:uiPriority w:val="99"/>
    <w:rsid w:val="004E143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E14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43C"/>
    <w:rPr>
      <w:rFonts w:ascii="Segoe UI" w:eastAsia="Times New Roman" w:hAnsi="Segoe UI" w:cs="Segoe UI"/>
      <w:sz w:val="18"/>
      <w:szCs w:val="18"/>
    </w:rPr>
  </w:style>
  <w:style w:type="paragraph" w:styleId="Footer">
    <w:name w:val="footer"/>
    <w:basedOn w:val="Normal"/>
    <w:link w:val="FooterChar"/>
    <w:uiPriority w:val="99"/>
    <w:unhideWhenUsed/>
    <w:rsid w:val="004E143C"/>
    <w:pPr>
      <w:tabs>
        <w:tab w:val="center" w:pos="4680"/>
        <w:tab w:val="right" w:pos="9360"/>
      </w:tabs>
    </w:pPr>
  </w:style>
  <w:style w:type="character" w:customStyle="1" w:styleId="FooterChar">
    <w:name w:val="Footer Char"/>
    <w:basedOn w:val="DefaultParagraphFont"/>
    <w:link w:val="Footer"/>
    <w:uiPriority w:val="99"/>
    <w:rsid w:val="004E143C"/>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60B7B"/>
    <w:rPr>
      <w:b/>
      <w:bCs/>
    </w:rPr>
  </w:style>
  <w:style w:type="character" w:customStyle="1" w:styleId="CommentSubjectChar">
    <w:name w:val="Comment Subject Char"/>
    <w:basedOn w:val="CommentTextChar"/>
    <w:link w:val="CommentSubject"/>
    <w:uiPriority w:val="99"/>
    <w:semiHidden/>
    <w:rsid w:val="00B60B7B"/>
    <w:rPr>
      <w:rFonts w:ascii="Times New Roman" w:eastAsia="Times New Roman" w:hAnsi="Times New Roman" w:cs="Times New Roman"/>
      <w:b/>
      <w:bCs/>
      <w:sz w:val="20"/>
      <w:szCs w:val="20"/>
    </w:rPr>
  </w:style>
  <w:style w:type="character" w:styleId="Mention">
    <w:name w:val="Mention"/>
    <w:basedOn w:val="DefaultParagraphFont"/>
    <w:uiPriority w:val="99"/>
    <w:semiHidden/>
    <w:unhideWhenUsed/>
    <w:rsid w:val="005923C1"/>
    <w:rPr>
      <w:color w:val="2B579A"/>
      <w:shd w:val="clear" w:color="auto" w:fill="E6E6E6"/>
    </w:rPr>
  </w:style>
  <w:style w:type="character" w:customStyle="1" w:styleId="dateline">
    <w:name w:val="dateline"/>
    <w:basedOn w:val="DefaultParagraphFont"/>
    <w:rsid w:val="00E61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992201">
      <w:bodyDiv w:val="1"/>
      <w:marLeft w:val="0"/>
      <w:marRight w:val="0"/>
      <w:marTop w:val="0"/>
      <w:marBottom w:val="0"/>
      <w:divBdr>
        <w:top w:val="none" w:sz="0" w:space="0" w:color="auto"/>
        <w:left w:val="none" w:sz="0" w:space="0" w:color="auto"/>
        <w:bottom w:val="none" w:sz="0" w:space="0" w:color="auto"/>
        <w:right w:val="none" w:sz="0" w:space="0" w:color="auto"/>
      </w:divBdr>
    </w:div>
    <w:div w:id="968248008">
      <w:bodyDiv w:val="1"/>
      <w:marLeft w:val="0"/>
      <w:marRight w:val="0"/>
      <w:marTop w:val="0"/>
      <w:marBottom w:val="0"/>
      <w:divBdr>
        <w:top w:val="none" w:sz="0" w:space="0" w:color="auto"/>
        <w:left w:val="none" w:sz="0" w:space="0" w:color="auto"/>
        <w:bottom w:val="none" w:sz="0" w:space="0" w:color="auto"/>
        <w:right w:val="none" w:sz="0" w:space="0" w:color="auto"/>
      </w:divBdr>
    </w:div>
    <w:div w:id="1013798071">
      <w:bodyDiv w:val="1"/>
      <w:marLeft w:val="0"/>
      <w:marRight w:val="0"/>
      <w:marTop w:val="0"/>
      <w:marBottom w:val="0"/>
      <w:divBdr>
        <w:top w:val="none" w:sz="0" w:space="0" w:color="auto"/>
        <w:left w:val="none" w:sz="0" w:space="0" w:color="auto"/>
        <w:bottom w:val="none" w:sz="0" w:space="0" w:color="auto"/>
        <w:right w:val="none" w:sz="0" w:space="0" w:color="auto"/>
      </w:divBdr>
    </w:div>
    <w:div w:id="1139112611">
      <w:bodyDiv w:val="1"/>
      <w:marLeft w:val="0"/>
      <w:marRight w:val="0"/>
      <w:marTop w:val="0"/>
      <w:marBottom w:val="0"/>
      <w:divBdr>
        <w:top w:val="none" w:sz="0" w:space="0" w:color="auto"/>
        <w:left w:val="none" w:sz="0" w:space="0" w:color="auto"/>
        <w:bottom w:val="none" w:sz="0" w:space="0" w:color="auto"/>
        <w:right w:val="none" w:sz="0" w:space="0" w:color="auto"/>
      </w:divBdr>
    </w:div>
    <w:div w:id="1387987973">
      <w:bodyDiv w:val="1"/>
      <w:marLeft w:val="0"/>
      <w:marRight w:val="0"/>
      <w:marTop w:val="0"/>
      <w:marBottom w:val="0"/>
      <w:divBdr>
        <w:top w:val="none" w:sz="0" w:space="0" w:color="auto"/>
        <w:left w:val="none" w:sz="0" w:space="0" w:color="auto"/>
        <w:bottom w:val="none" w:sz="0" w:space="0" w:color="auto"/>
        <w:right w:val="none" w:sz="0" w:space="0" w:color="auto"/>
      </w:divBdr>
    </w:div>
    <w:div w:id="1544291371">
      <w:bodyDiv w:val="1"/>
      <w:marLeft w:val="0"/>
      <w:marRight w:val="0"/>
      <w:marTop w:val="0"/>
      <w:marBottom w:val="0"/>
      <w:divBdr>
        <w:top w:val="none" w:sz="0" w:space="0" w:color="auto"/>
        <w:left w:val="none" w:sz="0" w:space="0" w:color="auto"/>
        <w:bottom w:val="none" w:sz="0" w:space="0" w:color="auto"/>
        <w:right w:val="none" w:sz="0" w:space="0" w:color="auto"/>
      </w:divBdr>
    </w:div>
    <w:div w:id="1623223783">
      <w:bodyDiv w:val="1"/>
      <w:marLeft w:val="0"/>
      <w:marRight w:val="0"/>
      <w:marTop w:val="0"/>
      <w:marBottom w:val="0"/>
      <w:divBdr>
        <w:top w:val="none" w:sz="0" w:space="0" w:color="auto"/>
        <w:left w:val="none" w:sz="0" w:space="0" w:color="auto"/>
        <w:bottom w:val="none" w:sz="0" w:space="0" w:color="auto"/>
        <w:right w:val="none" w:sz="0" w:space="0" w:color="auto"/>
      </w:divBdr>
    </w:div>
    <w:div w:id="197540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f.hhs.gov/programs/cb/focus-areas/adoption" TargetMode="External"/><Relationship Id="rId13" Type="http://schemas.openxmlformats.org/officeDocument/2006/relationships/hyperlink" Target="mailto:bdorf@adcouncil.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ube.com/adcounci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adcouncil" TargetMode="External"/><Relationship Id="rId5" Type="http://schemas.openxmlformats.org/officeDocument/2006/relationships/webSettings" Target="webSettings.xml"/><Relationship Id="rId15" Type="http://schemas.openxmlformats.org/officeDocument/2006/relationships/hyperlink" Target="mailto:danny.hernandez@us.forsman.co" TargetMode="External"/><Relationship Id="rId10" Type="http://schemas.openxmlformats.org/officeDocument/2006/relationships/hyperlink" Target="http://www.facebook.com/adcouncil" TargetMode="External"/><Relationship Id="rId4" Type="http://schemas.openxmlformats.org/officeDocument/2006/relationships/settings" Target="settings.xml"/><Relationship Id="rId9" Type="http://schemas.openxmlformats.org/officeDocument/2006/relationships/hyperlink" Target="http://www.adcouncil.org" TargetMode="External"/><Relationship Id="rId14" Type="http://schemas.openxmlformats.org/officeDocument/2006/relationships/hyperlink" Target="mailto:motero@adoptuskids.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327DD-315D-46B1-9D2C-6B849453B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1252</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Dorf</dc:creator>
  <cp:lastModifiedBy>Ben Dorf</cp:lastModifiedBy>
  <cp:revision>5</cp:revision>
  <dcterms:created xsi:type="dcterms:W3CDTF">2018-10-25T10:35:00Z</dcterms:created>
  <dcterms:modified xsi:type="dcterms:W3CDTF">2018-10-25T11:02:00Z</dcterms:modified>
</cp:coreProperties>
</file>